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72E88" w14:textId="77777777" w:rsidR="00540E11" w:rsidRPr="00FF4FCD" w:rsidRDefault="00540E11" w:rsidP="00FF4FCD">
      <w:pPr>
        <w:pStyle w:val="Ttulo1"/>
        <w:numPr>
          <w:ilvl w:val="0"/>
          <w:numId w:val="40"/>
        </w:numPr>
        <w:ind w:left="567" w:hanging="567"/>
        <w:rPr>
          <w:sz w:val="20"/>
          <w:szCs w:val="20"/>
        </w:rPr>
      </w:pPr>
      <w:bookmarkStart w:id="0" w:name="_GoBack"/>
      <w:bookmarkEnd w:id="0"/>
      <w:r w:rsidRPr="00FF4FCD">
        <w:rPr>
          <w:sz w:val="20"/>
          <w:szCs w:val="20"/>
        </w:rPr>
        <w:t>IDENTIFICATION OF PRODUCT</w:t>
      </w:r>
    </w:p>
    <w:p w14:paraId="7E50C9E8" w14:textId="77777777" w:rsidR="00540E11" w:rsidRPr="00FF4FCD" w:rsidRDefault="00540E11" w:rsidP="00FF4FCD">
      <w:pPr>
        <w:pStyle w:val="Ttulo2"/>
        <w:numPr>
          <w:ilvl w:val="0"/>
          <w:numId w:val="0"/>
        </w:numPr>
        <w:ind w:left="576" w:hanging="576"/>
        <w:rPr>
          <w:b w:val="0"/>
          <w:sz w:val="20"/>
          <w:szCs w:val="20"/>
        </w:rPr>
      </w:pPr>
    </w:p>
    <w:p w14:paraId="7C5EB374" w14:textId="35D4B88E" w:rsidR="00540E11" w:rsidRPr="0073249B" w:rsidRDefault="00540E11" w:rsidP="00FF4FCD">
      <w:pPr>
        <w:pStyle w:val="Ttulo2"/>
        <w:numPr>
          <w:ilvl w:val="1"/>
          <w:numId w:val="40"/>
        </w:numPr>
        <w:rPr>
          <w:b w:val="0"/>
          <w:sz w:val="20"/>
          <w:szCs w:val="20"/>
        </w:rPr>
      </w:pPr>
      <w:r w:rsidRPr="00FF4FCD">
        <w:rPr>
          <w:b w:val="0"/>
          <w:sz w:val="20"/>
          <w:szCs w:val="20"/>
        </w:rPr>
        <w:t xml:space="preserve">Chemical name: It </w:t>
      </w:r>
      <w:r w:rsidRPr="0073249B">
        <w:rPr>
          <w:b w:val="0"/>
          <w:sz w:val="20"/>
          <w:szCs w:val="20"/>
        </w:rPr>
        <w:t xml:space="preserve">does </w:t>
      </w:r>
      <w:r w:rsidR="006A31C6" w:rsidRPr="0073249B">
        <w:rPr>
          <w:b w:val="0"/>
          <w:sz w:val="20"/>
          <w:szCs w:val="20"/>
        </w:rPr>
        <w:t>not</w:t>
      </w:r>
      <w:r w:rsidRPr="0073249B">
        <w:rPr>
          <w:b w:val="0"/>
          <w:sz w:val="20"/>
          <w:szCs w:val="20"/>
        </w:rPr>
        <w:t xml:space="preserve"> apply.</w:t>
      </w:r>
    </w:p>
    <w:p w14:paraId="581751D0" w14:textId="77777777" w:rsidR="00540E11" w:rsidRPr="0073249B" w:rsidRDefault="00540E11" w:rsidP="00FF4FCD">
      <w:pPr>
        <w:pStyle w:val="Ttulo2"/>
        <w:numPr>
          <w:ilvl w:val="1"/>
          <w:numId w:val="40"/>
        </w:numPr>
        <w:rPr>
          <w:sz w:val="20"/>
          <w:szCs w:val="20"/>
        </w:rPr>
      </w:pPr>
      <w:r w:rsidRPr="0073249B">
        <w:rPr>
          <w:b w:val="0"/>
          <w:sz w:val="20"/>
          <w:szCs w:val="20"/>
        </w:rPr>
        <w:t>Generic name:</w:t>
      </w:r>
      <w:r w:rsidRPr="0073249B">
        <w:rPr>
          <w:sz w:val="20"/>
          <w:szCs w:val="20"/>
        </w:rPr>
        <w:t xml:space="preserve"> </w:t>
      </w:r>
      <w:r w:rsidRPr="0073249B">
        <w:rPr>
          <w:b w:val="0"/>
          <w:bCs w:val="0"/>
          <w:sz w:val="20"/>
          <w:szCs w:val="20"/>
        </w:rPr>
        <w:t>Separator of plaster</w:t>
      </w:r>
      <w:r w:rsidRPr="0073249B">
        <w:rPr>
          <w:b w:val="0"/>
          <w:sz w:val="20"/>
          <w:szCs w:val="20"/>
        </w:rPr>
        <w:t>-plaster and plaster-acrylic.</w:t>
      </w:r>
    </w:p>
    <w:p w14:paraId="11AA8F54" w14:textId="77777777" w:rsidR="00540E11" w:rsidRPr="0073249B" w:rsidRDefault="00540E11" w:rsidP="00FF4FCD">
      <w:pPr>
        <w:pStyle w:val="Ttulo2"/>
        <w:numPr>
          <w:ilvl w:val="1"/>
          <w:numId w:val="40"/>
        </w:numPr>
        <w:rPr>
          <w:b w:val="0"/>
          <w:sz w:val="20"/>
          <w:szCs w:val="20"/>
        </w:rPr>
      </w:pPr>
      <w:r w:rsidRPr="0073249B">
        <w:rPr>
          <w:b w:val="0"/>
          <w:sz w:val="20"/>
          <w:szCs w:val="20"/>
        </w:rPr>
        <w:t>Synonyms: Release agent.</w:t>
      </w:r>
    </w:p>
    <w:p w14:paraId="5749392B" w14:textId="77777777" w:rsidR="00540E11" w:rsidRPr="0073249B" w:rsidRDefault="00540E11" w:rsidP="00FF4FCD">
      <w:pPr>
        <w:pStyle w:val="Ttulo2"/>
        <w:numPr>
          <w:ilvl w:val="1"/>
          <w:numId w:val="40"/>
        </w:numPr>
        <w:rPr>
          <w:b w:val="0"/>
          <w:sz w:val="20"/>
          <w:szCs w:val="20"/>
        </w:rPr>
      </w:pPr>
      <w:r w:rsidRPr="0073249B">
        <w:rPr>
          <w:b w:val="0"/>
          <w:sz w:val="20"/>
          <w:szCs w:val="20"/>
        </w:rPr>
        <w:t>Recommended use and product use restrictions: It is a plaster releaser agent plaster-plaster plaster-acrylic, used for avoiding the resin and cast adhesion in the flasking technique when dental prostheses are made.</w:t>
      </w:r>
    </w:p>
    <w:p w14:paraId="2F23148B" w14:textId="77777777" w:rsidR="00540E11" w:rsidRPr="0073249B" w:rsidRDefault="00540E11" w:rsidP="00FF4FCD">
      <w:pPr>
        <w:pStyle w:val="Ttulo2"/>
        <w:numPr>
          <w:ilvl w:val="1"/>
          <w:numId w:val="40"/>
        </w:numPr>
        <w:rPr>
          <w:b w:val="0"/>
          <w:sz w:val="20"/>
          <w:szCs w:val="20"/>
        </w:rPr>
      </w:pPr>
      <w:r w:rsidRPr="0073249B">
        <w:rPr>
          <w:b w:val="0"/>
          <w:sz w:val="20"/>
          <w:szCs w:val="20"/>
        </w:rPr>
        <w:t>Emergency number: In case of emergency contact the Safety and Health at Work Coordination at the following numbers (+57 60 4) 403 87 60, ext.1304, 1306.</w:t>
      </w:r>
    </w:p>
    <w:p w14:paraId="6FD7DDE1" w14:textId="77777777" w:rsidR="00540E11" w:rsidRPr="00FF4FCD" w:rsidRDefault="00540E11" w:rsidP="00FF4FCD">
      <w:pPr>
        <w:rPr>
          <w:rFonts w:cs="Arial"/>
          <w:sz w:val="20"/>
          <w:szCs w:val="20"/>
          <w:lang w:val="en-US"/>
        </w:rPr>
      </w:pPr>
    </w:p>
    <w:p w14:paraId="4767E238" w14:textId="77777777" w:rsidR="00540E11" w:rsidRPr="00FF4FCD" w:rsidRDefault="00540E11" w:rsidP="00FF4FCD">
      <w:pPr>
        <w:rPr>
          <w:rFonts w:cs="Arial"/>
          <w:sz w:val="20"/>
          <w:szCs w:val="20"/>
          <w:lang w:val="en-US"/>
        </w:rPr>
      </w:pPr>
    </w:p>
    <w:p w14:paraId="775E6451" w14:textId="77777777" w:rsidR="00540E11" w:rsidRPr="00FF4FCD" w:rsidRDefault="00540E11" w:rsidP="00FF4FCD">
      <w:pPr>
        <w:pStyle w:val="Ttulo1"/>
        <w:numPr>
          <w:ilvl w:val="0"/>
          <w:numId w:val="40"/>
        </w:numPr>
        <w:ind w:left="567" w:hanging="567"/>
        <w:rPr>
          <w:sz w:val="20"/>
          <w:szCs w:val="20"/>
        </w:rPr>
      </w:pPr>
      <w:r w:rsidRPr="00FF4FCD">
        <w:rPr>
          <w:sz w:val="20"/>
          <w:szCs w:val="20"/>
        </w:rPr>
        <w:t>INFORMATION OF HAZARDS</w:t>
      </w:r>
    </w:p>
    <w:p w14:paraId="7B3B7FCB" w14:textId="77777777" w:rsidR="00540E11" w:rsidRPr="00FF4FCD" w:rsidRDefault="00540E11" w:rsidP="00FF4FCD">
      <w:pPr>
        <w:rPr>
          <w:rFonts w:cs="Arial"/>
          <w:sz w:val="20"/>
          <w:szCs w:val="20"/>
          <w:lang w:val="en-US"/>
        </w:rPr>
      </w:pPr>
    </w:p>
    <w:p w14:paraId="34A27F11" w14:textId="77777777" w:rsidR="00540E11" w:rsidRPr="00FF4FCD" w:rsidRDefault="00540E11" w:rsidP="00FF4FCD">
      <w:pPr>
        <w:pStyle w:val="Ttulo2"/>
        <w:numPr>
          <w:ilvl w:val="1"/>
          <w:numId w:val="40"/>
        </w:numPr>
        <w:rPr>
          <w:sz w:val="20"/>
          <w:szCs w:val="20"/>
        </w:rPr>
      </w:pPr>
      <w:r w:rsidRPr="00FF4FCD">
        <w:rPr>
          <w:sz w:val="20"/>
          <w:szCs w:val="20"/>
        </w:rPr>
        <w:t>GHS identification:</w:t>
      </w:r>
    </w:p>
    <w:tbl>
      <w:tblPr>
        <w:tblStyle w:val="Tablaconcuadrcula"/>
        <w:tblpPr w:leftFromText="141" w:rightFromText="141" w:vertAnchor="text" w:horzAnchor="margin" w:tblpX="108" w:tblpY="112"/>
        <w:tblW w:w="0" w:type="auto"/>
        <w:tblLook w:val="04A0" w:firstRow="1" w:lastRow="0" w:firstColumn="1" w:lastColumn="0" w:noHBand="0" w:noVBand="1"/>
      </w:tblPr>
      <w:tblGrid>
        <w:gridCol w:w="2962"/>
        <w:gridCol w:w="3071"/>
        <w:gridCol w:w="3071"/>
      </w:tblGrid>
      <w:tr w:rsidR="00540E11" w:rsidRPr="00FF4FCD" w14:paraId="2688BE10" w14:textId="77777777" w:rsidTr="00540E11">
        <w:tc>
          <w:tcPr>
            <w:tcW w:w="2962" w:type="dxa"/>
            <w:tcBorders>
              <w:top w:val="single" w:sz="4" w:space="0" w:color="000000"/>
              <w:left w:val="single" w:sz="4" w:space="0" w:color="000000"/>
              <w:bottom w:val="single" w:sz="4" w:space="0" w:color="000000"/>
              <w:right w:val="single" w:sz="4" w:space="0" w:color="000000"/>
            </w:tcBorders>
            <w:vAlign w:val="center"/>
            <w:hideMark/>
          </w:tcPr>
          <w:p w14:paraId="58F16D71" w14:textId="77777777" w:rsidR="00540E11" w:rsidRPr="00FF4FCD" w:rsidRDefault="00540E11" w:rsidP="00FF4FCD">
            <w:pPr>
              <w:jc w:val="center"/>
              <w:rPr>
                <w:rFonts w:cs="Arial"/>
                <w:b/>
                <w:sz w:val="20"/>
                <w:szCs w:val="20"/>
                <w:lang w:val="en-US"/>
              </w:rPr>
            </w:pPr>
            <w:r w:rsidRPr="00FF4FCD">
              <w:rPr>
                <w:rFonts w:cs="Arial"/>
                <w:b/>
                <w:sz w:val="20"/>
                <w:szCs w:val="20"/>
                <w:lang w:val="en-US"/>
              </w:rPr>
              <w:t>Health</w:t>
            </w:r>
          </w:p>
        </w:tc>
        <w:tc>
          <w:tcPr>
            <w:tcW w:w="3071" w:type="dxa"/>
            <w:tcBorders>
              <w:top w:val="single" w:sz="4" w:space="0" w:color="000000"/>
              <w:left w:val="single" w:sz="4" w:space="0" w:color="000000"/>
              <w:bottom w:val="single" w:sz="4" w:space="0" w:color="000000"/>
              <w:right w:val="single" w:sz="4" w:space="0" w:color="000000"/>
            </w:tcBorders>
            <w:vAlign w:val="center"/>
            <w:hideMark/>
          </w:tcPr>
          <w:p w14:paraId="41005FB8" w14:textId="77777777" w:rsidR="00540E11" w:rsidRPr="00FF4FCD" w:rsidRDefault="00540E11" w:rsidP="00FF4FCD">
            <w:pPr>
              <w:jc w:val="center"/>
              <w:rPr>
                <w:rFonts w:cs="Arial"/>
                <w:b/>
                <w:sz w:val="20"/>
                <w:szCs w:val="20"/>
                <w:lang w:val="en-US"/>
              </w:rPr>
            </w:pPr>
            <w:r w:rsidRPr="00FF4FCD">
              <w:rPr>
                <w:rFonts w:cs="Arial"/>
                <w:b/>
                <w:sz w:val="20"/>
                <w:szCs w:val="20"/>
                <w:lang w:val="en-US"/>
              </w:rPr>
              <w:t>Environment</w:t>
            </w:r>
          </w:p>
        </w:tc>
        <w:tc>
          <w:tcPr>
            <w:tcW w:w="3071" w:type="dxa"/>
            <w:tcBorders>
              <w:top w:val="single" w:sz="4" w:space="0" w:color="000000"/>
              <w:left w:val="single" w:sz="4" w:space="0" w:color="000000"/>
              <w:bottom w:val="single" w:sz="4" w:space="0" w:color="000000"/>
              <w:right w:val="single" w:sz="4" w:space="0" w:color="000000"/>
            </w:tcBorders>
            <w:vAlign w:val="center"/>
            <w:hideMark/>
          </w:tcPr>
          <w:p w14:paraId="4664DD40" w14:textId="77777777" w:rsidR="00540E11" w:rsidRPr="00FF4FCD" w:rsidRDefault="00540E11" w:rsidP="00FF4FCD">
            <w:pPr>
              <w:jc w:val="center"/>
              <w:rPr>
                <w:rFonts w:cs="Arial"/>
                <w:b/>
                <w:sz w:val="20"/>
                <w:szCs w:val="20"/>
                <w:lang w:val="en-US"/>
              </w:rPr>
            </w:pPr>
            <w:r w:rsidRPr="00FF4FCD">
              <w:rPr>
                <w:rFonts w:cs="Arial"/>
                <w:b/>
                <w:sz w:val="20"/>
                <w:szCs w:val="20"/>
                <w:lang w:val="en-US"/>
              </w:rPr>
              <w:t>Physical</w:t>
            </w:r>
          </w:p>
        </w:tc>
      </w:tr>
      <w:tr w:rsidR="0073249B" w:rsidRPr="00FF4FCD" w14:paraId="6E801308" w14:textId="77777777" w:rsidTr="00CC3936">
        <w:tc>
          <w:tcPr>
            <w:tcW w:w="2962" w:type="dxa"/>
            <w:tcBorders>
              <w:top w:val="single" w:sz="4" w:space="0" w:color="000000"/>
              <w:left w:val="single" w:sz="4" w:space="0" w:color="000000"/>
              <w:bottom w:val="single" w:sz="4" w:space="0" w:color="000000"/>
              <w:right w:val="single" w:sz="4" w:space="0" w:color="000000"/>
            </w:tcBorders>
            <w:vAlign w:val="center"/>
            <w:hideMark/>
          </w:tcPr>
          <w:p w14:paraId="66F02F2C" w14:textId="46279646" w:rsidR="0073249B" w:rsidRPr="00FF4FCD" w:rsidRDefault="0073249B" w:rsidP="0073249B">
            <w:pPr>
              <w:jc w:val="center"/>
              <w:rPr>
                <w:rFonts w:cs="Arial"/>
                <w:sz w:val="20"/>
                <w:szCs w:val="20"/>
                <w:lang w:val="en-US"/>
              </w:rPr>
            </w:pPr>
            <w:r w:rsidRPr="00FF4FCD">
              <w:rPr>
                <w:rFonts w:cs="Arial"/>
                <w:sz w:val="20"/>
                <w:szCs w:val="20"/>
                <w:lang w:val="en-US"/>
              </w:rPr>
              <w:t>N</w:t>
            </w:r>
            <w:r>
              <w:rPr>
                <w:rFonts w:cs="Arial"/>
                <w:sz w:val="20"/>
                <w:szCs w:val="20"/>
                <w:lang w:val="en-US"/>
              </w:rPr>
              <w:t>ot apply</w:t>
            </w:r>
          </w:p>
        </w:tc>
        <w:tc>
          <w:tcPr>
            <w:tcW w:w="3071" w:type="dxa"/>
            <w:tcBorders>
              <w:top w:val="single" w:sz="4" w:space="0" w:color="000000"/>
              <w:left w:val="single" w:sz="4" w:space="0" w:color="000000"/>
              <w:bottom w:val="single" w:sz="4" w:space="0" w:color="000000"/>
              <w:right w:val="single" w:sz="4" w:space="0" w:color="000000"/>
            </w:tcBorders>
            <w:hideMark/>
          </w:tcPr>
          <w:p w14:paraId="274E9024" w14:textId="22D88EFF" w:rsidR="0073249B" w:rsidRPr="00FF4FCD" w:rsidRDefault="0073249B" w:rsidP="0073249B">
            <w:pPr>
              <w:jc w:val="center"/>
              <w:rPr>
                <w:rFonts w:cs="Arial"/>
                <w:sz w:val="20"/>
                <w:szCs w:val="20"/>
                <w:lang w:val="en-US"/>
              </w:rPr>
            </w:pPr>
            <w:r w:rsidRPr="008A1CDA">
              <w:rPr>
                <w:rFonts w:cs="Arial"/>
                <w:sz w:val="20"/>
                <w:szCs w:val="20"/>
                <w:lang w:val="en-US"/>
              </w:rPr>
              <w:t>Not apply</w:t>
            </w:r>
          </w:p>
        </w:tc>
        <w:tc>
          <w:tcPr>
            <w:tcW w:w="3071" w:type="dxa"/>
            <w:tcBorders>
              <w:top w:val="single" w:sz="4" w:space="0" w:color="000000"/>
              <w:left w:val="single" w:sz="4" w:space="0" w:color="000000"/>
              <w:bottom w:val="single" w:sz="4" w:space="0" w:color="000000"/>
              <w:right w:val="single" w:sz="4" w:space="0" w:color="000000"/>
            </w:tcBorders>
            <w:hideMark/>
          </w:tcPr>
          <w:p w14:paraId="0BFC70CD" w14:textId="3DC180D3" w:rsidR="0073249B" w:rsidRPr="00FF4FCD" w:rsidRDefault="0073249B" w:rsidP="0073249B">
            <w:pPr>
              <w:jc w:val="center"/>
              <w:rPr>
                <w:rFonts w:cs="Arial"/>
                <w:sz w:val="20"/>
                <w:szCs w:val="20"/>
                <w:lang w:val="en-US"/>
              </w:rPr>
            </w:pPr>
            <w:r w:rsidRPr="008A1CDA">
              <w:rPr>
                <w:rFonts w:cs="Arial"/>
                <w:sz w:val="20"/>
                <w:szCs w:val="20"/>
                <w:lang w:val="en-US"/>
              </w:rPr>
              <w:t>Not apply</w:t>
            </w:r>
          </w:p>
        </w:tc>
      </w:tr>
    </w:tbl>
    <w:p w14:paraId="4266FA57" w14:textId="77777777" w:rsidR="00540E11" w:rsidRPr="00FF4FCD" w:rsidRDefault="00540E11" w:rsidP="00FF4FCD">
      <w:pPr>
        <w:pStyle w:val="Prrafodelista"/>
        <w:ind w:left="567"/>
        <w:rPr>
          <w:rFonts w:cs="Arial"/>
          <w:sz w:val="20"/>
          <w:szCs w:val="20"/>
          <w:lang w:val="en-US"/>
        </w:rPr>
      </w:pPr>
    </w:p>
    <w:p w14:paraId="039EACC2" w14:textId="77777777" w:rsidR="00540E11" w:rsidRPr="00FF4FCD" w:rsidRDefault="00540E11" w:rsidP="00FF4FCD">
      <w:pPr>
        <w:pStyle w:val="Ttulo2"/>
        <w:numPr>
          <w:ilvl w:val="1"/>
          <w:numId w:val="40"/>
        </w:numPr>
        <w:rPr>
          <w:sz w:val="20"/>
          <w:szCs w:val="20"/>
        </w:rPr>
      </w:pPr>
      <w:r w:rsidRPr="00FF4FCD">
        <w:rPr>
          <w:sz w:val="20"/>
          <w:szCs w:val="20"/>
        </w:rPr>
        <w:t>GHS labelling:</w:t>
      </w:r>
    </w:p>
    <w:p w14:paraId="79563716" w14:textId="77777777" w:rsidR="00540E11" w:rsidRPr="00FF4FCD" w:rsidRDefault="00540E11" w:rsidP="00FF4FCD">
      <w:pPr>
        <w:pStyle w:val="Prrafodelista"/>
        <w:ind w:left="567"/>
        <w:rPr>
          <w:rFonts w:cs="Arial"/>
          <w:sz w:val="20"/>
          <w:szCs w:val="20"/>
          <w:lang w:val="en-US"/>
        </w:rPr>
      </w:pPr>
    </w:p>
    <w:tbl>
      <w:tblPr>
        <w:tblStyle w:val="Tablaconcuadrcula"/>
        <w:tblW w:w="0" w:type="auto"/>
        <w:tblInd w:w="108" w:type="dxa"/>
        <w:tblLook w:val="04A0" w:firstRow="1" w:lastRow="0" w:firstColumn="1" w:lastColumn="0" w:noHBand="0" w:noVBand="1"/>
      </w:tblPr>
      <w:tblGrid>
        <w:gridCol w:w="2977"/>
        <w:gridCol w:w="3119"/>
        <w:gridCol w:w="2976"/>
      </w:tblGrid>
      <w:tr w:rsidR="00540E11" w:rsidRPr="00FF4FCD" w14:paraId="29F8A029" w14:textId="77777777" w:rsidTr="00540E11">
        <w:tc>
          <w:tcPr>
            <w:tcW w:w="2977" w:type="dxa"/>
            <w:tcBorders>
              <w:top w:val="single" w:sz="4" w:space="0" w:color="000000"/>
              <w:left w:val="single" w:sz="4" w:space="0" w:color="000000"/>
              <w:bottom w:val="single" w:sz="4" w:space="0" w:color="000000"/>
              <w:right w:val="single" w:sz="4" w:space="0" w:color="000000"/>
            </w:tcBorders>
            <w:vAlign w:val="center"/>
            <w:hideMark/>
          </w:tcPr>
          <w:p w14:paraId="7B8C3210" w14:textId="77777777" w:rsidR="00540E11" w:rsidRPr="00FF4FCD" w:rsidRDefault="00540E11" w:rsidP="00FF4FCD">
            <w:pPr>
              <w:pStyle w:val="Prrafodelista"/>
              <w:ind w:left="0"/>
              <w:jc w:val="center"/>
              <w:rPr>
                <w:rFonts w:cs="Arial"/>
                <w:b/>
                <w:sz w:val="20"/>
                <w:szCs w:val="20"/>
                <w:lang w:val="en-US"/>
              </w:rPr>
            </w:pPr>
            <w:r w:rsidRPr="00FF4FCD">
              <w:rPr>
                <w:rFonts w:cs="Arial"/>
                <w:b/>
                <w:sz w:val="20"/>
                <w:szCs w:val="20"/>
                <w:lang w:val="en-US"/>
              </w:rPr>
              <w:t>Symbol</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4C697F61" w14:textId="77777777" w:rsidR="00540E11" w:rsidRPr="00FF4FCD" w:rsidRDefault="00540E11" w:rsidP="00FF4FCD">
            <w:pPr>
              <w:pStyle w:val="Prrafodelista"/>
              <w:ind w:left="0"/>
              <w:jc w:val="center"/>
              <w:rPr>
                <w:rFonts w:cs="Arial"/>
                <w:b/>
                <w:sz w:val="20"/>
                <w:szCs w:val="20"/>
                <w:lang w:val="en-US"/>
              </w:rPr>
            </w:pPr>
            <w:r w:rsidRPr="00FF4FCD">
              <w:rPr>
                <w:rFonts w:cs="Arial"/>
                <w:b/>
                <w:sz w:val="20"/>
                <w:szCs w:val="20"/>
                <w:lang w:val="en-US"/>
              </w:rPr>
              <w:t>Signal word</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064897EA" w14:textId="77777777" w:rsidR="00540E11" w:rsidRPr="00FF4FCD" w:rsidRDefault="00540E11" w:rsidP="00FF4FCD">
            <w:pPr>
              <w:pStyle w:val="Prrafodelista"/>
              <w:ind w:left="0"/>
              <w:jc w:val="center"/>
              <w:rPr>
                <w:rFonts w:cs="Arial"/>
                <w:b/>
                <w:sz w:val="20"/>
                <w:szCs w:val="20"/>
                <w:lang w:val="en-US"/>
              </w:rPr>
            </w:pPr>
            <w:r w:rsidRPr="00FF4FCD">
              <w:rPr>
                <w:rFonts w:cs="Arial"/>
                <w:b/>
                <w:sz w:val="20"/>
                <w:szCs w:val="20"/>
                <w:lang w:val="en-US"/>
              </w:rPr>
              <w:t>Hazard indication</w:t>
            </w:r>
          </w:p>
        </w:tc>
      </w:tr>
      <w:tr w:rsidR="0073249B" w:rsidRPr="00FF4FCD" w14:paraId="75A0F940" w14:textId="77777777" w:rsidTr="00783355">
        <w:tc>
          <w:tcPr>
            <w:tcW w:w="2977" w:type="dxa"/>
            <w:tcBorders>
              <w:top w:val="single" w:sz="4" w:space="0" w:color="000000"/>
              <w:left w:val="single" w:sz="4" w:space="0" w:color="000000"/>
              <w:bottom w:val="single" w:sz="4" w:space="0" w:color="000000"/>
              <w:right w:val="single" w:sz="4" w:space="0" w:color="000000"/>
            </w:tcBorders>
            <w:vAlign w:val="center"/>
            <w:hideMark/>
          </w:tcPr>
          <w:p w14:paraId="4225088E" w14:textId="2F1CF24B" w:rsidR="0073249B" w:rsidRPr="00FF4FCD" w:rsidRDefault="0073249B" w:rsidP="0073249B">
            <w:pPr>
              <w:pStyle w:val="Prrafodelista"/>
              <w:ind w:left="0"/>
              <w:jc w:val="center"/>
              <w:rPr>
                <w:rFonts w:cs="Arial"/>
                <w:sz w:val="20"/>
                <w:szCs w:val="20"/>
                <w:lang w:val="en-US"/>
              </w:rPr>
            </w:pPr>
            <w:r w:rsidRPr="00FF4FCD">
              <w:rPr>
                <w:rFonts w:cs="Arial"/>
                <w:sz w:val="20"/>
                <w:szCs w:val="20"/>
                <w:lang w:val="en-US"/>
              </w:rPr>
              <w:t>N</w:t>
            </w:r>
            <w:r>
              <w:rPr>
                <w:rFonts w:cs="Arial"/>
                <w:sz w:val="20"/>
                <w:szCs w:val="20"/>
                <w:lang w:val="en-US"/>
              </w:rPr>
              <w:t>ot apply</w:t>
            </w:r>
          </w:p>
        </w:tc>
        <w:tc>
          <w:tcPr>
            <w:tcW w:w="3119" w:type="dxa"/>
            <w:tcBorders>
              <w:top w:val="single" w:sz="4" w:space="0" w:color="000000"/>
              <w:left w:val="single" w:sz="4" w:space="0" w:color="000000"/>
              <w:bottom w:val="single" w:sz="4" w:space="0" w:color="000000"/>
              <w:right w:val="single" w:sz="4" w:space="0" w:color="000000"/>
            </w:tcBorders>
            <w:hideMark/>
          </w:tcPr>
          <w:p w14:paraId="21C60A40" w14:textId="2AE9858E" w:rsidR="0073249B" w:rsidRPr="00FF4FCD" w:rsidRDefault="0073249B" w:rsidP="0073249B">
            <w:pPr>
              <w:pStyle w:val="Prrafodelista"/>
              <w:ind w:left="0"/>
              <w:jc w:val="center"/>
              <w:rPr>
                <w:rFonts w:cs="Arial"/>
                <w:sz w:val="20"/>
                <w:szCs w:val="20"/>
                <w:lang w:val="en-US"/>
              </w:rPr>
            </w:pPr>
            <w:r w:rsidRPr="008A1CDA">
              <w:rPr>
                <w:rFonts w:cs="Arial"/>
                <w:sz w:val="20"/>
                <w:szCs w:val="20"/>
                <w:lang w:val="en-US"/>
              </w:rPr>
              <w:t>Not apply</w:t>
            </w:r>
          </w:p>
        </w:tc>
        <w:tc>
          <w:tcPr>
            <w:tcW w:w="2976" w:type="dxa"/>
            <w:tcBorders>
              <w:top w:val="single" w:sz="4" w:space="0" w:color="000000"/>
              <w:left w:val="single" w:sz="4" w:space="0" w:color="000000"/>
              <w:bottom w:val="single" w:sz="4" w:space="0" w:color="000000"/>
              <w:right w:val="single" w:sz="4" w:space="0" w:color="000000"/>
            </w:tcBorders>
            <w:hideMark/>
          </w:tcPr>
          <w:p w14:paraId="45840AD9" w14:textId="57B1F6C6" w:rsidR="0073249B" w:rsidRPr="00FF4FCD" w:rsidRDefault="0073249B" w:rsidP="0073249B">
            <w:pPr>
              <w:pStyle w:val="Prrafodelista"/>
              <w:ind w:left="0"/>
              <w:jc w:val="center"/>
              <w:rPr>
                <w:rFonts w:cs="Arial"/>
                <w:sz w:val="20"/>
                <w:szCs w:val="20"/>
                <w:lang w:val="en-US"/>
              </w:rPr>
            </w:pPr>
            <w:r w:rsidRPr="008A1CDA">
              <w:rPr>
                <w:rFonts w:cs="Arial"/>
                <w:sz w:val="20"/>
                <w:szCs w:val="20"/>
                <w:lang w:val="en-US"/>
              </w:rPr>
              <w:t>Not apply</w:t>
            </w:r>
          </w:p>
        </w:tc>
      </w:tr>
    </w:tbl>
    <w:p w14:paraId="3B8704F6" w14:textId="77777777" w:rsidR="00540E11" w:rsidRPr="00FF4FCD" w:rsidRDefault="00540E11" w:rsidP="00FF4FCD">
      <w:pPr>
        <w:rPr>
          <w:rFonts w:cs="Arial"/>
          <w:sz w:val="20"/>
          <w:szCs w:val="20"/>
          <w:lang w:val="en-US"/>
        </w:rPr>
      </w:pPr>
    </w:p>
    <w:p w14:paraId="45D61CD2" w14:textId="77777777" w:rsidR="00540E11" w:rsidRPr="00FF4FCD" w:rsidRDefault="00540E11" w:rsidP="00FF4FCD">
      <w:pPr>
        <w:pStyle w:val="Ttulo2"/>
        <w:numPr>
          <w:ilvl w:val="1"/>
          <w:numId w:val="40"/>
        </w:numPr>
        <w:rPr>
          <w:b w:val="0"/>
          <w:sz w:val="20"/>
          <w:szCs w:val="20"/>
        </w:rPr>
      </w:pPr>
      <w:r w:rsidRPr="00FF4FCD">
        <w:rPr>
          <w:b w:val="0"/>
          <w:sz w:val="20"/>
          <w:szCs w:val="20"/>
        </w:rPr>
        <w:t>Precautionary indications: Only for trained personnel. Only for dental use.</w:t>
      </w:r>
    </w:p>
    <w:p w14:paraId="421C7AC2" w14:textId="77777777" w:rsidR="00540E11" w:rsidRPr="00FF4FCD" w:rsidRDefault="00540E11" w:rsidP="00FF4FCD">
      <w:pPr>
        <w:pStyle w:val="Ttulo2"/>
        <w:numPr>
          <w:ilvl w:val="1"/>
          <w:numId w:val="40"/>
        </w:numPr>
        <w:rPr>
          <w:b w:val="0"/>
          <w:sz w:val="20"/>
          <w:szCs w:val="20"/>
        </w:rPr>
      </w:pPr>
      <w:r w:rsidRPr="00FF4FCD">
        <w:rPr>
          <w:b w:val="0"/>
          <w:sz w:val="20"/>
          <w:szCs w:val="20"/>
        </w:rPr>
        <w:t>Appearance in emergencies: Spillage: Viscous liquid, reddish color and y characteristic odor.</w:t>
      </w:r>
    </w:p>
    <w:p w14:paraId="599E2F7B" w14:textId="77777777" w:rsidR="00540E11" w:rsidRPr="00FF4FCD" w:rsidRDefault="00540E11" w:rsidP="00FF4FCD">
      <w:pPr>
        <w:pStyle w:val="Ttulo2"/>
        <w:numPr>
          <w:ilvl w:val="1"/>
          <w:numId w:val="40"/>
        </w:numPr>
        <w:rPr>
          <w:b w:val="0"/>
          <w:sz w:val="20"/>
          <w:szCs w:val="20"/>
        </w:rPr>
      </w:pPr>
      <w:r w:rsidRPr="00FF4FCD">
        <w:rPr>
          <w:b w:val="0"/>
          <w:sz w:val="20"/>
          <w:szCs w:val="20"/>
        </w:rPr>
        <w:t>Potential adverse effects: None.</w:t>
      </w:r>
    </w:p>
    <w:p w14:paraId="249054B5" w14:textId="77777777" w:rsidR="00540E11" w:rsidRPr="00FF4FCD" w:rsidRDefault="00540E11" w:rsidP="00FF4FCD">
      <w:pPr>
        <w:pStyle w:val="Ttulo2"/>
        <w:numPr>
          <w:ilvl w:val="1"/>
          <w:numId w:val="40"/>
        </w:numPr>
        <w:ind w:left="567"/>
        <w:rPr>
          <w:b w:val="0"/>
          <w:sz w:val="20"/>
          <w:szCs w:val="20"/>
        </w:rPr>
      </w:pPr>
      <w:r w:rsidRPr="00FF4FCD">
        <w:rPr>
          <w:b w:val="0"/>
          <w:sz w:val="20"/>
          <w:szCs w:val="20"/>
        </w:rPr>
        <w:t>NFPA: 0-0-0</w:t>
      </w:r>
    </w:p>
    <w:p w14:paraId="500E611F" w14:textId="77777777" w:rsidR="00540E11" w:rsidRPr="00FF4FCD" w:rsidRDefault="00540E11" w:rsidP="00FF4FCD">
      <w:pPr>
        <w:pStyle w:val="Ttulo2"/>
        <w:numPr>
          <w:ilvl w:val="1"/>
          <w:numId w:val="40"/>
        </w:numPr>
        <w:rPr>
          <w:b w:val="0"/>
          <w:sz w:val="20"/>
          <w:szCs w:val="20"/>
        </w:rPr>
      </w:pPr>
      <w:r w:rsidRPr="00FF4FCD">
        <w:rPr>
          <w:b w:val="0"/>
          <w:sz w:val="20"/>
          <w:szCs w:val="20"/>
        </w:rPr>
        <w:t>Regulatory status OSHA: Data not available.</w:t>
      </w:r>
    </w:p>
    <w:p w14:paraId="52B0B309" w14:textId="77777777" w:rsidR="00540E11" w:rsidRPr="00FF4FCD" w:rsidRDefault="00540E11" w:rsidP="00FF4FCD">
      <w:pPr>
        <w:rPr>
          <w:rFonts w:cs="Arial"/>
          <w:sz w:val="20"/>
          <w:szCs w:val="20"/>
          <w:lang w:val="en-US"/>
        </w:rPr>
      </w:pPr>
    </w:p>
    <w:p w14:paraId="5FD132C4" w14:textId="77777777" w:rsidR="00540E11" w:rsidRPr="00FF4FCD" w:rsidRDefault="00540E11" w:rsidP="00FF4FCD">
      <w:pPr>
        <w:rPr>
          <w:rFonts w:cs="Arial"/>
          <w:sz w:val="20"/>
          <w:szCs w:val="20"/>
          <w:lang w:val="en-US"/>
        </w:rPr>
      </w:pPr>
    </w:p>
    <w:p w14:paraId="77956284" w14:textId="77777777" w:rsidR="00540E11" w:rsidRPr="00FF4FCD" w:rsidRDefault="00540E11" w:rsidP="00FF4FCD">
      <w:pPr>
        <w:pStyle w:val="Ttulo1"/>
        <w:numPr>
          <w:ilvl w:val="0"/>
          <w:numId w:val="40"/>
        </w:numPr>
        <w:ind w:left="567" w:hanging="567"/>
        <w:rPr>
          <w:sz w:val="20"/>
          <w:szCs w:val="20"/>
        </w:rPr>
      </w:pPr>
      <w:r w:rsidRPr="00FF4FCD">
        <w:rPr>
          <w:sz w:val="20"/>
          <w:szCs w:val="20"/>
        </w:rPr>
        <w:t>INFORMATION ABOUT COMPOSITION</w:t>
      </w:r>
    </w:p>
    <w:p w14:paraId="38F14F93" w14:textId="77777777" w:rsidR="00540E11" w:rsidRPr="00FF4FCD" w:rsidRDefault="00540E11" w:rsidP="00FF4FCD">
      <w:pPr>
        <w:rPr>
          <w:rFonts w:cs="Arial"/>
          <w:sz w:val="20"/>
          <w:szCs w:val="20"/>
          <w:lang w:val="en-US"/>
        </w:rPr>
      </w:pPr>
    </w:p>
    <w:tbl>
      <w:tblPr>
        <w:tblStyle w:val="Tablaconcuadrcula"/>
        <w:tblW w:w="0" w:type="auto"/>
        <w:tblInd w:w="108" w:type="dxa"/>
        <w:tblLook w:val="04A0" w:firstRow="1" w:lastRow="0" w:firstColumn="1" w:lastColumn="0" w:noHBand="0" w:noVBand="1"/>
      </w:tblPr>
      <w:tblGrid>
        <w:gridCol w:w="2962"/>
        <w:gridCol w:w="3071"/>
        <w:gridCol w:w="3039"/>
      </w:tblGrid>
      <w:tr w:rsidR="00540E11" w:rsidRPr="00FF4FCD" w14:paraId="70767143" w14:textId="77777777" w:rsidTr="00540E11">
        <w:tc>
          <w:tcPr>
            <w:tcW w:w="9072" w:type="dxa"/>
            <w:gridSpan w:val="3"/>
            <w:tcBorders>
              <w:top w:val="single" w:sz="4" w:space="0" w:color="000000"/>
              <w:left w:val="single" w:sz="4" w:space="0" w:color="000000"/>
              <w:bottom w:val="single" w:sz="4" w:space="0" w:color="000000"/>
              <w:right w:val="single" w:sz="4" w:space="0" w:color="000000"/>
            </w:tcBorders>
            <w:hideMark/>
          </w:tcPr>
          <w:p w14:paraId="1C868A5A" w14:textId="77777777" w:rsidR="00540E11" w:rsidRPr="00FF4FCD" w:rsidRDefault="00540E11" w:rsidP="00FF4FCD">
            <w:pPr>
              <w:jc w:val="center"/>
              <w:rPr>
                <w:rFonts w:cs="Arial"/>
                <w:b/>
                <w:sz w:val="20"/>
                <w:szCs w:val="20"/>
                <w:lang w:val="en-US"/>
              </w:rPr>
            </w:pPr>
            <w:r w:rsidRPr="00FF4FCD">
              <w:rPr>
                <w:rFonts w:cs="Arial"/>
                <w:b/>
                <w:sz w:val="20"/>
                <w:szCs w:val="20"/>
                <w:lang w:val="en-US"/>
              </w:rPr>
              <w:t>HAZARDOUS COMPONENTS</w:t>
            </w:r>
          </w:p>
        </w:tc>
      </w:tr>
      <w:tr w:rsidR="00540E11" w:rsidRPr="00FF4FCD" w14:paraId="3480A4A5" w14:textId="77777777" w:rsidTr="00540E11">
        <w:tc>
          <w:tcPr>
            <w:tcW w:w="2962" w:type="dxa"/>
            <w:tcBorders>
              <w:top w:val="single" w:sz="4" w:space="0" w:color="000000"/>
              <w:left w:val="single" w:sz="4" w:space="0" w:color="000000"/>
              <w:bottom w:val="single" w:sz="4" w:space="0" w:color="000000"/>
              <w:right w:val="single" w:sz="4" w:space="0" w:color="000000"/>
            </w:tcBorders>
            <w:hideMark/>
          </w:tcPr>
          <w:p w14:paraId="0AE41DFD" w14:textId="77777777" w:rsidR="00540E11" w:rsidRPr="00FF4FCD" w:rsidRDefault="00540E11" w:rsidP="00FF4FCD">
            <w:pPr>
              <w:jc w:val="center"/>
              <w:rPr>
                <w:rFonts w:cs="Arial"/>
                <w:b/>
                <w:sz w:val="20"/>
                <w:szCs w:val="20"/>
                <w:lang w:val="en-US"/>
              </w:rPr>
            </w:pPr>
            <w:r w:rsidRPr="00FF4FCD">
              <w:rPr>
                <w:rFonts w:cs="Arial"/>
                <w:b/>
                <w:sz w:val="20"/>
                <w:szCs w:val="20"/>
                <w:lang w:val="en-US"/>
              </w:rPr>
              <w:t>Common name</w:t>
            </w:r>
          </w:p>
        </w:tc>
        <w:tc>
          <w:tcPr>
            <w:tcW w:w="3071" w:type="dxa"/>
            <w:tcBorders>
              <w:top w:val="single" w:sz="4" w:space="0" w:color="000000"/>
              <w:left w:val="single" w:sz="4" w:space="0" w:color="000000"/>
              <w:bottom w:val="single" w:sz="4" w:space="0" w:color="000000"/>
              <w:right w:val="single" w:sz="4" w:space="0" w:color="000000"/>
            </w:tcBorders>
            <w:hideMark/>
          </w:tcPr>
          <w:p w14:paraId="6C5F361E" w14:textId="77777777" w:rsidR="00540E11" w:rsidRPr="00FF4FCD" w:rsidRDefault="00540E11" w:rsidP="00FF4FCD">
            <w:pPr>
              <w:jc w:val="center"/>
              <w:rPr>
                <w:rFonts w:cs="Arial"/>
                <w:b/>
                <w:sz w:val="20"/>
                <w:szCs w:val="20"/>
                <w:lang w:val="en-US"/>
              </w:rPr>
            </w:pPr>
            <w:r w:rsidRPr="00FF4FCD">
              <w:rPr>
                <w:rFonts w:cs="Arial"/>
                <w:b/>
                <w:sz w:val="20"/>
                <w:szCs w:val="20"/>
                <w:lang w:val="en-US"/>
              </w:rPr>
              <w:t>Concentration</w:t>
            </w:r>
          </w:p>
        </w:tc>
        <w:tc>
          <w:tcPr>
            <w:tcW w:w="3039" w:type="dxa"/>
            <w:tcBorders>
              <w:top w:val="single" w:sz="4" w:space="0" w:color="000000"/>
              <w:left w:val="single" w:sz="4" w:space="0" w:color="000000"/>
              <w:bottom w:val="single" w:sz="4" w:space="0" w:color="000000"/>
              <w:right w:val="single" w:sz="4" w:space="0" w:color="000000"/>
            </w:tcBorders>
            <w:hideMark/>
          </w:tcPr>
          <w:p w14:paraId="1BAC1A7B" w14:textId="77777777" w:rsidR="00540E11" w:rsidRPr="00FF4FCD" w:rsidRDefault="00540E11" w:rsidP="00FF4FCD">
            <w:pPr>
              <w:jc w:val="center"/>
              <w:rPr>
                <w:rFonts w:cs="Arial"/>
                <w:b/>
                <w:sz w:val="20"/>
                <w:szCs w:val="20"/>
                <w:lang w:val="en-US"/>
              </w:rPr>
            </w:pPr>
            <w:r w:rsidRPr="00FF4FCD">
              <w:rPr>
                <w:rFonts w:cs="Arial"/>
                <w:b/>
                <w:sz w:val="20"/>
                <w:szCs w:val="20"/>
                <w:lang w:val="en-US"/>
              </w:rPr>
              <w:t>CAS Number</w:t>
            </w:r>
          </w:p>
        </w:tc>
      </w:tr>
      <w:tr w:rsidR="00540E11" w:rsidRPr="00FF4FCD" w14:paraId="5CC2D859" w14:textId="77777777" w:rsidTr="00540E11">
        <w:tc>
          <w:tcPr>
            <w:tcW w:w="2962" w:type="dxa"/>
            <w:tcBorders>
              <w:top w:val="single" w:sz="4" w:space="0" w:color="000000"/>
              <w:left w:val="single" w:sz="4" w:space="0" w:color="000000"/>
              <w:bottom w:val="single" w:sz="4" w:space="0" w:color="000000"/>
              <w:right w:val="single" w:sz="4" w:space="0" w:color="000000"/>
            </w:tcBorders>
            <w:hideMark/>
          </w:tcPr>
          <w:p w14:paraId="46391E1D" w14:textId="77777777" w:rsidR="00540E11" w:rsidRPr="00FF4FCD" w:rsidRDefault="00540E11" w:rsidP="00FF4FCD">
            <w:pPr>
              <w:jc w:val="center"/>
              <w:rPr>
                <w:rFonts w:cs="Arial"/>
                <w:sz w:val="20"/>
                <w:szCs w:val="20"/>
                <w:lang w:val="en-US"/>
              </w:rPr>
            </w:pPr>
            <w:r w:rsidRPr="00FF4FCD">
              <w:rPr>
                <w:rFonts w:cs="Arial"/>
                <w:sz w:val="20"/>
                <w:szCs w:val="20"/>
                <w:lang w:val="en-US"/>
              </w:rPr>
              <w:t>N.A.</w:t>
            </w:r>
          </w:p>
        </w:tc>
        <w:tc>
          <w:tcPr>
            <w:tcW w:w="3071" w:type="dxa"/>
            <w:tcBorders>
              <w:top w:val="single" w:sz="4" w:space="0" w:color="000000"/>
              <w:left w:val="single" w:sz="4" w:space="0" w:color="000000"/>
              <w:bottom w:val="single" w:sz="4" w:space="0" w:color="000000"/>
              <w:right w:val="single" w:sz="4" w:space="0" w:color="000000"/>
            </w:tcBorders>
            <w:hideMark/>
          </w:tcPr>
          <w:p w14:paraId="18452604" w14:textId="77777777" w:rsidR="00540E11" w:rsidRPr="00FF4FCD" w:rsidRDefault="00540E11" w:rsidP="00FF4FCD">
            <w:pPr>
              <w:jc w:val="center"/>
              <w:rPr>
                <w:rFonts w:cs="Arial"/>
                <w:sz w:val="20"/>
                <w:szCs w:val="20"/>
                <w:lang w:val="en-US"/>
              </w:rPr>
            </w:pPr>
            <w:r w:rsidRPr="00FF4FCD">
              <w:rPr>
                <w:rFonts w:cs="Arial"/>
                <w:sz w:val="20"/>
                <w:szCs w:val="20"/>
                <w:lang w:val="en-US"/>
              </w:rPr>
              <w:t>N.A.</w:t>
            </w:r>
          </w:p>
        </w:tc>
        <w:tc>
          <w:tcPr>
            <w:tcW w:w="3039" w:type="dxa"/>
            <w:tcBorders>
              <w:top w:val="single" w:sz="4" w:space="0" w:color="000000"/>
              <w:left w:val="single" w:sz="4" w:space="0" w:color="000000"/>
              <w:bottom w:val="single" w:sz="4" w:space="0" w:color="000000"/>
              <w:right w:val="single" w:sz="4" w:space="0" w:color="000000"/>
            </w:tcBorders>
            <w:hideMark/>
          </w:tcPr>
          <w:p w14:paraId="2FD01503" w14:textId="77777777" w:rsidR="00540E11" w:rsidRPr="00FF4FCD" w:rsidRDefault="00540E11" w:rsidP="00FF4FCD">
            <w:pPr>
              <w:jc w:val="center"/>
              <w:rPr>
                <w:rFonts w:cs="Arial"/>
                <w:sz w:val="20"/>
                <w:szCs w:val="20"/>
                <w:lang w:val="en-US"/>
              </w:rPr>
            </w:pPr>
            <w:r w:rsidRPr="00FF4FCD">
              <w:rPr>
                <w:rFonts w:cs="Arial"/>
                <w:sz w:val="20"/>
                <w:szCs w:val="20"/>
                <w:lang w:val="en-US"/>
              </w:rPr>
              <w:t>N.A.</w:t>
            </w:r>
          </w:p>
        </w:tc>
      </w:tr>
    </w:tbl>
    <w:p w14:paraId="39F2BA61" w14:textId="77777777" w:rsidR="00540E11" w:rsidRPr="00FF4FCD" w:rsidRDefault="00540E11" w:rsidP="00FF4FCD">
      <w:pPr>
        <w:jc w:val="center"/>
        <w:rPr>
          <w:rFonts w:cs="Arial"/>
          <w:sz w:val="20"/>
          <w:szCs w:val="20"/>
          <w:lang w:val="en-US"/>
        </w:rPr>
      </w:pPr>
    </w:p>
    <w:tbl>
      <w:tblPr>
        <w:tblStyle w:val="Tablaconcuadrcula"/>
        <w:tblW w:w="0" w:type="auto"/>
        <w:tblInd w:w="108" w:type="dxa"/>
        <w:tblLook w:val="04A0" w:firstRow="1" w:lastRow="0" w:firstColumn="1" w:lastColumn="0" w:noHBand="0" w:noVBand="1"/>
      </w:tblPr>
      <w:tblGrid>
        <w:gridCol w:w="2912"/>
        <w:gridCol w:w="3026"/>
        <w:gridCol w:w="3008"/>
      </w:tblGrid>
      <w:tr w:rsidR="00540E11" w:rsidRPr="00FF4FCD" w14:paraId="7D2D96D9" w14:textId="77777777" w:rsidTr="00540E11">
        <w:tc>
          <w:tcPr>
            <w:tcW w:w="8946" w:type="dxa"/>
            <w:gridSpan w:val="3"/>
            <w:tcBorders>
              <w:top w:val="single" w:sz="4" w:space="0" w:color="000000"/>
              <w:left w:val="single" w:sz="4" w:space="0" w:color="000000"/>
              <w:bottom w:val="single" w:sz="4" w:space="0" w:color="000000"/>
              <w:right w:val="single" w:sz="4" w:space="0" w:color="000000"/>
            </w:tcBorders>
            <w:hideMark/>
          </w:tcPr>
          <w:p w14:paraId="2FE4F23B" w14:textId="77777777" w:rsidR="00540E11" w:rsidRPr="00FF4FCD" w:rsidRDefault="00540E11" w:rsidP="00FF4FCD">
            <w:pPr>
              <w:jc w:val="center"/>
              <w:rPr>
                <w:rFonts w:cs="Arial"/>
                <w:b/>
                <w:sz w:val="20"/>
                <w:szCs w:val="20"/>
                <w:lang w:val="en-US"/>
              </w:rPr>
            </w:pPr>
            <w:r w:rsidRPr="00FF4FCD">
              <w:rPr>
                <w:rFonts w:cs="Arial"/>
                <w:b/>
                <w:sz w:val="20"/>
                <w:szCs w:val="20"/>
                <w:lang w:val="en-US"/>
              </w:rPr>
              <w:t>NON-HAZARDOUS COMPONENTS</w:t>
            </w:r>
          </w:p>
        </w:tc>
      </w:tr>
      <w:tr w:rsidR="00540E11" w:rsidRPr="00FF4FCD" w14:paraId="2EFE03F8" w14:textId="77777777" w:rsidTr="00540E11">
        <w:tc>
          <w:tcPr>
            <w:tcW w:w="2912" w:type="dxa"/>
            <w:tcBorders>
              <w:top w:val="single" w:sz="4" w:space="0" w:color="000000"/>
              <w:left w:val="single" w:sz="4" w:space="0" w:color="000000"/>
              <w:bottom w:val="single" w:sz="4" w:space="0" w:color="000000"/>
              <w:right w:val="single" w:sz="4" w:space="0" w:color="000000"/>
            </w:tcBorders>
            <w:hideMark/>
          </w:tcPr>
          <w:p w14:paraId="590105BB" w14:textId="77777777" w:rsidR="00540E11" w:rsidRPr="00FF4FCD" w:rsidRDefault="00540E11" w:rsidP="00FF4FCD">
            <w:pPr>
              <w:jc w:val="center"/>
              <w:rPr>
                <w:rFonts w:cs="Arial"/>
                <w:b/>
                <w:sz w:val="20"/>
                <w:szCs w:val="20"/>
                <w:lang w:val="en-US"/>
              </w:rPr>
            </w:pPr>
            <w:r w:rsidRPr="00FF4FCD">
              <w:rPr>
                <w:rFonts w:cs="Arial"/>
                <w:b/>
                <w:sz w:val="20"/>
                <w:szCs w:val="20"/>
                <w:lang w:val="en-US"/>
              </w:rPr>
              <w:t>Common name</w:t>
            </w:r>
          </w:p>
        </w:tc>
        <w:tc>
          <w:tcPr>
            <w:tcW w:w="3026" w:type="dxa"/>
            <w:tcBorders>
              <w:top w:val="single" w:sz="4" w:space="0" w:color="000000"/>
              <w:left w:val="single" w:sz="4" w:space="0" w:color="000000"/>
              <w:bottom w:val="single" w:sz="4" w:space="0" w:color="000000"/>
              <w:right w:val="single" w:sz="4" w:space="0" w:color="000000"/>
            </w:tcBorders>
            <w:hideMark/>
          </w:tcPr>
          <w:p w14:paraId="1745BD5D" w14:textId="77777777" w:rsidR="00540E11" w:rsidRPr="00FF4FCD" w:rsidRDefault="00540E11" w:rsidP="00FF4FCD">
            <w:pPr>
              <w:jc w:val="center"/>
              <w:rPr>
                <w:rFonts w:cs="Arial"/>
                <w:b/>
                <w:sz w:val="20"/>
                <w:szCs w:val="20"/>
                <w:lang w:val="en-US"/>
              </w:rPr>
            </w:pPr>
            <w:r w:rsidRPr="00FF4FCD">
              <w:rPr>
                <w:rFonts w:cs="Arial"/>
                <w:b/>
                <w:sz w:val="20"/>
                <w:szCs w:val="20"/>
                <w:lang w:val="en-US"/>
              </w:rPr>
              <w:t>Concentration</w:t>
            </w:r>
          </w:p>
        </w:tc>
        <w:tc>
          <w:tcPr>
            <w:tcW w:w="3008" w:type="dxa"/>
            <w:tcBorders>
              <w:top w:val="single" w:sz="4" w:space="0" w:color="000000"/>
              <w:left w:val="single" w:sz="4" w:space="0" w:color="000000"/>
              <w:bottom w:val="single" w:sz="4" w:space="0" w:color="000000"/>
              <w:right w:val="single" w:sz="4" w:space="0" w:color="000000"/>
            </w:tcBorders>
            <w:hideMark/>
          </w:tcPr>
          <w:p w14:paraId="697E57DF" w14:textId="77777777" w:rsidR="00540E11" w:rsidRPr="00FF4FCD" w:rsidRDefault="00540E11" w:rsidP="00FF4FCD">
            <w:pPr>
              <w:jc w:val="center"/>
              <w:rPr>
                <w:rFonts w:cs="Arial"/>
                <w:b/>
                <w:sz w:val="20"/>
                <w:szCs w:val="20"/>
                <w:lang w:val="en-US"/>
              </w:rPr>
            </w:pPr>
            <w:r w:rsidRPr="00FF4FCD">
              <w:rPr>
                <w:rFonts w:cs="Arial"/>
                <w:b/>
                <w:sz w:val="20"/>
                <w:szCs w:val="20"/>
                <w:lang w:val="en-US"/>
              </w:rPr>
              <w:t>CAS Number</w:t>
            </w:r>
          </w:p>
        </w:tc>
      </w:tr>
      <w:tr w:rsidR="00540E11" w:rsidRPr="00FF4FCD" w14:paraId="75BE4587" w14:textId="77777777" w:rsidTr="00540E11">
        <w:tc>
          <w:tcPr>
            <w:tcW w:w="2912" w:type="dxa"/>
            <w:tcBorders>
              <w:top w:val="single" w:sz="4" w:space="0" w:color="000000"/>
              <w:left w:val="single" w:sz="4" w:space="0" w:color="000000"/>
              <w:bottom w:val="single" w:sz="4" w:space="0" w:color="000000"/>
              <w:right w:val="single" w:sz="4" w:space="0" w:color="000000"/>
            </w:tcBorders>
            <w:hideMark/>
          </w:tcPr>
          <w:p w14:paraId="61EB0188" w14:textId="77777777" w:rsidR="00540E11" w:rsidRPr="00FF4FCD" w:rsidRDefault="00540E11" w:rsidP="00FF4FCD">
            <w:pPr>
              <w:jc w:val="center"/>
              <w:rPr>
                <w:rFonts w:cs="Arial"/>
                <w:sz w:val="20"/>
                <w:szCs w:val="20"/>
                <w:lang w:val="en-US"/>
              </w:rPr>
            </w:pPr>
            <w:r w:rsidRPr="00FF4FCD">
              <w:rPr>
                <w:rFonts w:cs="Arial"/>
                <w:sz w:val="20"/>
                <w:szCs w:val="20"/>
                <w:lang w:val="en-US"/>
              </w:rPr>
              <w:t>Glycerin</w:t>
            </w:r>
          </w:p>
        </w:tc>
        <w:tc>
          <w:tcPr>
            <w:tcW w:w="3026" w:type="dxa"/>
            <w:tcBorders>
              <w:top w:val="single" w:sz="4" w:space="0" w:color="000000"/>
              <w:left w:val="single" w:sz="4" w:space="0" w:color="000000"/>
              <w:bottom w:val="single" w:sz="4" w:space="0" w:color="000000"/>
              <w:right w:val="single" w:sz="4" w:space="0" w:color="000000"/>
            </w:tcBorders>
            <w:hideMark/>
          </w:tcPr>
          <w:p w14:paraId="0FA6A057" w14:textId="77777777" w:rsidR="00540E11" w:rsidRPr="00FF4FCD" w:rsidRDefault="00540E11" w:rsidP="00FF4FCD">
            <w:pPr>
              <w:jc w:val="center"/>
              <w:rPr>
                <w:rFonts w:cs="Arial"/>
                <w:sz w:val="20"/>
                <w:szCs w:val="20"/>
                <w:lang w:val="en-US"/>
              </w:rPr>
            </w:pPr>
            <w:r w:rsidRPr="00FF4FCD">
              <w:rPr>
                <w:rFonts w:cs="Arial"/>
                <w:sz w:val="20"/>
                <w:szCs w:val="20"/>
                <w:lang w:val="en-US"/>
              </w:rPr>
              <w:t>Industrial secret</w:t>
            </w:r>
          </w:p>
        </w:tc>
        <w:tc>
          <w:tcPr>
            <w:tcW w:w="3008" w:type="dxa"/>
            <w:tcBorders>
              <w:top w:val="single" w:sz="4" w:space="0" w:color="000000"/>
              <w:left w:val="single" w:sz="4" w:space="0" w:color="000000"/>
              <w:bottom w:val="single" w:sz="4" w:space="0" w:color="000000"/>
              <w:right w:val="single" w:sz="4" w:space="0" w:color="000000"/>
            </w:tcBorders>
            <w:hideMark/>
          </w:tcPr>
          <w:p w14:paraId="0661EC98" w14:textId="77777777" w:rsidR="00540E11" w:rsidRPr="00FF4FCD" w:rsidRDefault="00540E11" w:rsidP="00FF4FCD">
            <w:pPr>
              <w:jc w:val="center"/>
              <w:rPr>
                <w:rFonts w:cs="Arial"/>
                <w:sz w:val="20"/>
                <w:szCs w:val="20"/>
                <w:lang w:val="en-US"/>
              </w:rPr>
            </w:pPr>
            <w:r w:rsidRPr="00FF4FCD">
              <w:rPr>
                <w:rFonts w:cs="Arial"/>
                <w:sz w:val="20"/>
                <w:szCs w:val="20"/>
                <w:lang w:val="en-US"/>
              </w:rPr>
              <w:t>56-81-5</w:t>
            </w:r>
          </w:p>
        </w:tc>
      </w:tr>
      <w:tr w:rsidR="00540E11" w:rsidRPr="00FF4FCD" w14:paraId="48472714" w14:textId="77777777" w:rsidTr="00540E11">
        <w:tc>
          <w:tcPr>
            <w:tcW w:w="2912" w:type="dxa"/>
            <w:tcBorders>
              <w:top w:val="single" w:sz="4" w:space="0" w:color="000000"/>
              <w:left w:val="single" w:sz="4" w:space="0" w:color="000000"/>
              <w:bottom w:val="single" w:sz="4" w:space="0" w:color="000000"/>
              <w:right w:val="single" w:sz="4" w:space="0" w:color="000000"/>
            </w:tcBorders>
            <w:hideMark/>
          </w:tcPr>
          <w:p w14:paraId="1F7E42BB" w14:textId="77777777" w:rsidR="00540E11" w:rsidRPr="00FF4FCD" w:rsidRDefault="00540E11" w:rsidP="00FF4FCD">
            <w:pPr>
              <w:jc w:val="center"/>
              <w:rPr>
                <w:rFonts w:cs="Arial"/>
                <w:sz w:val="20"/>
                <w:szCs w:val="20"/>
                <w:lang w:val="en-US"/>
              </w:rPr>
            </w:pPr>
            <w:r w:rsidRPr="00FF4FCD">
              <w:rPr>
                <w:rFonts w:cs="Arial"/>
                <w:sz w:val="20"/>
                <w:szCs w:val="20"/>
                <w:lang w:val="en-US"/>
              </w:rPr>
              <w:t>Trisodium phosphate</w:t>
            </w:r>
          </w:p>
        </w:tc>
        <w:tc>
          <w:tcPr>
            <w:tcW w:w="3026" w:type="dxa"/>
            <w:tcBorders>
              <w:top w:val="single" w:sz="4" w:space="0" w:color="000000"/>
              <w:left w:val="single" w:sz="4" w:space="0" w:color="000000"/>
              <w:bottom w:val="single" w:sz="4" w:space="0" w:color="000000"/>
              <w:right w:val="single" w:sz="4" w:space="0" w:color="000000"/>
            </w:tcBorders>
            <w:hideMark/>
          </w:tcPr>
          <w:p w14:paraId="49D2CEFC" w14:textId="77777777" w:rsidR="00540E11" w:rsidRPr="00FF4FCD" w:rsidRDefault="00540E11" w:rsidP="00FF4FCD">
            <w:pPr>
              <w:jc w:val="center"/>
              <w:rPr>
                <w:rFonts w:cs="Arial"/>
                <w:sz w:val="20"/>
                <w:szCs w:val="20"/>
                <w:lang w:val="en-US"/>
              </w:rPr>
            </w:pPr>
            <w:r w:rsidRPr="00FF4FCD">
              <w:rPr>
                <w:rFonts w:cs="Arial"/>
                <w:sz w:val="20"/>
                <w:szCs w:val="20"/>
                <w:lang w:val="en-US"/>
              </w:rPr>
              <w:t>Industrial secret</w:t>
            </w:r>
          </w:p>
        </w:tc>
        <w:tc>
          <w:tcPr>
            <w:tcW w:w="3008" w:type="dxa"/>
            <w:tcBorders>
              <w:top w:val="single" w:sz="4" w:space="0" w:color="000000"/>
              <w:left w:val="single" w:sz="4" w:space="0" w:color="000000"/>
              <w:bottom w:val="single" w:sz="4" w:space="0" w:color="000000"/>
              <w:right w:val="single" w:sz="4" w:space="0" w:color="000000"/>
            </w:tcBorders>
            <w:hideMark/>
          </w:tcPr>
          <w:p w14:paraId="375B653A" w14:textId="77777777" w:rsidR="00540E11" w:rsidRPr="00FF4FCD" w:rsidRDefault="00540E11" w:rsidP="00FF4FCD">
            <w:pPr>
              <w:jc w:val="center"/>
              <w:rPr>
                <w:rFonts w:cs="Arial"/>
                <w:sz w:val="20"/>
                <w:szCs w:val="20"/>
                <w:lang w:val="en-US"/>
              </w:rPr>
            </w:pPr>
            <w:r w:rsidRPr="00FF4FCD">
              <w:rPr>
                <w:rFonts w:cs="Arial"/>
                <w:sz w:val="20"/>
                <w:szCs w:val="20"/>
                <w:lang w:val="en-US"/>
              </w:rPr>
              <w:t>7601-54-9</w:t>
            </w:r>
          </w:p>
        </w:tc>
      </w:tr>
      <w:tr w:rsidR="00540E11" w:rsidRPr="00FF4FCD" w14:paraId="628FF635" w14:textId="77777777" w:rsidTr="00540E11">
        <w:tc>
          <w:tcPr>
            <w:tcW w:w="2912" w:type="dxa"/>
            <w:tcBorders>
              <w:top w:val="single" w:sz="4" w:space="0" w:color="000000"/>
              <w:left w:val="single" w:sz="4" w:space="0" w:color="000000"/>
              <w:bottom w:val="single" w:sz="4" w:space="0" w:color="000000"/>
              <w:right w:val="single" w:sz="4" w:space="0" w:color="000000"/>
            </w:tcBorders>
            <w:hideMark/>
          </w:tcPr>
          <w:p w14:paraId="6CB30F44" w14:textId="77777777" w:rsidR="00540E11" w:rsidRPr="00FF4FCD" w:rsidRDefault="00540E11" w:rsidP="00FF4FCD">
            <w:pPr>
              <w:jc w:val="center"/>
              <w:rPr>
                <w:rFonts w:cs="Arial"/>
                <w:sz w:val="20"/>
                <w:szCs w:val="20"/>
                <w:lang w:val="en-US"/>
              </w:rPr>
            </w:pPr>
            <w:r w:rsidRPr="00FF4FCD">
              <w:rPr>
                <w:rFonts w:cs="Arial"/>
                <w:sz w:val="20"/>
                <w:szCs w:val="20"/>
                <w:lang w:val="en-US"/>
              </w:rPr>
              <w:t>Preservative</w:t>
            </w:r>
          </w:p>
        </w:tc>
        <w:tc>
          <w:tcPr>
            <w:tcW w:w="3026" w:type="dxa"/>
            <w:tcBorders>
              <w:top w:val="single" w:sz="4" w:space="0" w:color="000000"/>
              <w:left w:val="single" w:sz="4" w:space="0" w:color="000000"/>
              <w:bottom w:val="single" w:sz="4" w:space="0" w:color="000000"/>
              <w:right w:val="single" w:sz="4" w:space="0" w:color="000000"/>
            </w:tcBorders>
            <w:hideMark/>
          </w:tcPr>
          <w:p w14:paraId="2C5D9E36" w14:textId="77777777" w:rsidR="00540E11" w:rsidRPr="00FF4FCD" w:rsidRDefault="00540E11" w:rsidP="00FF4FCD">
            <w:pPr>
              <w:jc w:val="center"/>
              <w:rPr>
                <w:rFonts w:cs="Arial"/>
                <w:sz w:val="20"/>
                <w:szCs w:val="20"/>
                <w:lang w:val="en-US"/>
              </w:rPr>
            </w:pPr>
            <w:r w:rsidRPr="00FF4FCD">
              <w:rPr>
                <w:rFonts w:cs="Arial"/>
                <w:sz w:val="20"/>
                <w:szCs w:val="20"/>
                <w:lang w:val="en-US"/>
              </w:rPr>
              <w:t>Industrial secret</w:t>
            </w:r>
          </w:p>
        </w:tc>
        <w:tc>
          <w:tcPr>
            <w:tcW w:w="3008" w:type="dxa"/>
            <w:tcBorders>
              <w:top w:val="single" w:sz="4" w:space="0" w:color="000000"/>
              <w:left w:val="single" w:sz="4" w:space="0" w:color="000000"/>
              <w:bottom w:val="single" w:sz="4" w:space="0" w:color="000000"/>
              <w:right w:val="single" w:sz="4" w:space="0" w:color="000000"/>
            </w:tcBorders>
            <w:hideMark/>
          </w:tcPr>
          <w:p w14:paraId="1E8B56DC" w14:textId="77777777" w:rsidR="00540E11" w:rsidRPr="00FF4FCD" w:rsidRDefault="00540E11" w:rsidP="00FF4FCD">
            <w:pPr>
              <w:jc w:val="center"/>
              <w:rPr>
                <w:rFonts w:cs="Arial"/>
                <w:sz w:val="20"/>
                <w:szCs w:val="20"/>
                <w:lang w:val="en-US"/>
              </w:rPr>
            </w:pPr>
            <w:r w:rsidRPr="00FF4FCD">
              <w:rPr>
                <w:rFonts w:cs="Arial"/>
                <w:sz w:val="20"/>
                <w:szCs w:val="20"/>
                <w:lang w:val="en-US"/>
              </w:rPr>
              <w:t>99-76-3</w:t>
            </w:r>
          </w:p>
        </w:tc>
      </w:tr>
      <w:tr w:rsidR="00540E11" w:rsidRPr="00FF4FCD" w14:paraId="5BE9C111" w14:textId="77777777" w:rsidTr="00540E11">
        <w:tc>
          <w:tcPr>
            <w:tcW w:w="2912" w:type="dxa"/>
            <w:tcBorders>
              <w:top w:val="single" w:sz="4" w:space="0" w:color="000000"/>
              <w:left w:val="single" w:sz="4" w:space="0" w:color="000000"/>
              <w:bottom w:val="single" w:sz="4" w:space="0" w:color="000000"/>
              <w:right w:val="single" w:sz="4" w:space="0" w:color="000000"/>
            </w:tcBorders>
            <w:hideMark/>
          </w:tcPr>
          <w:p w14:paraId="47E5499D" w14:textId="77777777" w:rsidR="00540E11" w:rsidRPr="00FF4FCD" w:rsidRDefault="00540E11" w:rsidP="00FF4FCD">
            <w:pPr>
              <w:jc w:val="center"/>
              <w:rPr>
                <w:rFonts w:cs="Arial"/>
                <w:sz w:val="20"/>
                <w:szCs w:val="20"/>
                <w:lang w:val="en-US"/>
              </w:rPr>
            </w:pPr>
            <w:r w:rsidRPr="00FF4FCD">
              <w:rPr>
                <w:rFonts w:cs="Arial"/>
                <w:sz w:val="20"/>
                <w:szCs w:val="20"/>
                <w:lang w:val="en-US"/>
              </w:rPr>
              <w:t>Thickener</w:t>
            </w:r>
          </w:p>
        </w:tc>
        <w:tc>
          <w:tcPr>
            <w:tcW w:w="3026" w:type="dxa"/>
            <w:tcBorders>
              <w:top w:val="single" w:sz="4" w:space="0" w:color="000000"/>
              <w:left w:val="single" w:sz="4" w:space="0" w:color="000000"/>
              <w:bottom w:val="single" w:sz="4" w:space="0" w:color="000000"/>
              <w:right w:val="single" w:sz="4" w:space="0" w:color="000000"/>
            </w:tcBorders>
            <w:hideMark/>
          </w:tcPr>
          <w:p w14:paraId="4245D743" w14:textId="77777777" w:rsidR="00540E11" w:rsidRPr="00FF4FCD" w:rsidRDefault="00540E11" w:rsidP="00FF4FCD">
            <w:pPr>
              <w:jc w:val="center"/>
              <w:rPr>
                <w:rFonts w:cs="Arial"/>
                <w:sz w:val="20"/>
                <w:szCs w:val="20"/>
                <w:lang w:val="en-US"/>
              </w:rPr>
            </w:pPr>
            <w:r w:rsidRPr="00FF4FCD">
              <w:rPr>
                <w:rFonts w:cs="Arial"/>
                <w:sz w:val="20"/>
                <w:szCs w:val="20"/>
                <w:lang w:val="en-US"/>
              </w:rPr>
              <w:t>Industrial secret</w:t>
            </w:r>
          </w:p>
        </w:tc>
        <w:tc>
          <w:tcPr>
            <w:tcW w:w="3008" w:type="dxa"/>
            <w:tcBorders>
              <w:top w:val="single" w:sz="4" w:space="0" w:color="000000"/>
              <w:left w:val="single" w:sz="4" w:space="0" w:color="000000"/>
              <w:bottom w:val="single" w:sz="4" w:space="0" w:color="000000"/>
              <w:right w:val="single" w:sz="4" w:space="0" w:color="000000"/>
            </w:tcBorders>
            <w:hideMark/>
          </w:tcPr>
          <w:p w14:paraId="0C600D45" w14:textId="77777777" w:rsidR="00540E11" w:rsidRPr="00FF4FCD" w:rsidRDefault="00540E11" w:rsidP="00FF4FCD">
            <w:pPr>
              <w:jc w:val="center"/>
              <w:rPr>
                <w:rFonts w:cs="Arial"/>
                <w:sz w:val="20"/>
                <w:szCs w:val="20"/>
                <w:lang w:val="en-US"/>
              </w:rPr>
            </w:pPr>
            <w:r w:rsidRPr="00FF4FCD">
              <w:rPr>
                <w:rFonts w:cs="Arial"/>
                <w:sz w:val="20"/>
                <w:szCs w:val="20"/>
                <w:lang w:val="en-US"/>
              </w:rPr>
              <w:t>9004-32-4</w:t>
            </w:r>
          </w:p>
        </w:tc>
      </w:tr>
      <w:tr w:rsidR="00540E11" w:rsidRPr="00FF4FCD" w14:paraId="1BFE1D14" w14:textId="77777777" w:rsidTr="00540E11">
        <w:tc>
          <w:tcPr>
            <w:tcW w:w="2912" w:type="dxa"/>
            <w:tcBorders>
              <w:top w:val="single" w:sz="4" w:space="0" w:color="000000"/>
              <w:left w:val="single" w:sz="4" w:space="0" w:color="000000"/>
              <w:bottom w:val="single" w:sz="4" w:space="0" w:color="000000"/>
              <w:right w:val="single" w:sz="4" w:space="0" w:color="000000"/>
            </w:tcBorders>
            <w:hideMark/>
          </w:tcPr>
          <w:p w14:paraId="31A0A170" w14:textId="77777777" w:rsidR="00540E11" w:rsidRPr="00FF4FCD" w:rsidRDefault="00540E11" w:rsidP="00FF4FCD">
            <w:pPr>
              <w:jc w:val="center"/>
              <w:rPr>
                <w:rFonts w:cs="Arial"/>
                <w:sz w:val="20"/>
                <w:szCs w:val="20"/>
                <w:lang w:val="en-US"/>
              </w:rPr>
            </w:pPr>
            <w:r w:rsidRPr="00FF4FCD">
              <w:rPr>
                <w:rFonts w:cs="Arial"/>
                <w:sz w:val="20"/>
                <w:szCs w:val="20"/>
                <w:lang w:val="en-US"/>
              </w:rPr>
              <w:t>Sodium alginate</w:t>
            </w:r>
          </w:p>
        </w:tc>
        <w:tc>
          <w:tcPr>
            <w:tcW w:w="3026" w:type="dxa"/>
            <w:tcBorders>
              <w:top w:val="single" w:sz="4" w:space="0" w:color="000000"/>
              <w:left w:val="single" w:sz="4" w:space="0" w:color="000000"/>
              <w:bottom w:val="single" w:sz="4" w:space="0" w:color="000000"/>
              <w:right w:val="single" w:sz="4" w:space="0" w:color="000000"/>
            </w:tcBorders>
            <w:hideMark/>
          </w:tcPr>
          <w:p w14:paraId="7A5E0D9E" w14:textId="77777777" w:rsidR="00540E11" w:rsidRPr="00FF4FCD" w:rsidRDefault="00540E11" w:rsidP="00FF4FCD">
            <w:pPr>
              <w:jc w:val="center"/>
              <w:rPr>
                <w:rFonts w:cs="Arial"/>
                <w:sz w:val="20"/>
                <w:szCs w:val="20"/>
                <w:lang w:val="en-US"/>
              </w:rPr>
            </w:pPr>
            <w:r w:rsidRPr="00FF4FCD">
              <w:rPr>
                <w:rFonts w:cs="Arial"/>
                <w:sz w:val="20"/>
                <w:szCs w:val="20"/>
                <w:lang w:val="en-US"/>
              </w:rPr>
              <w:t>Industrial secret</w:t>
            </w:r>
          </w:p>
        </w:tc>
        <w:tc>
          <w:tcPr>
            <w:tcW w:w="3008" w:type="dxa"/>
            <w:tcBorders>
              <w:top w:val="single" w:sz="4" w:space="0" w:color="000000"/>
              <w:left w:val="single" w:sz="4" w:space="0" w:color="000000"/>
              <w:bottom w:val="single" w:sz="4" w:space="0" w:color="000000"/>
              <w:right w:val="single" w:sz="4" w:space="0" w:color="000000"/>
            </w:tcBorders>
            <w:hideMark/>
          </w:tcPr>
          <w:p w14:paraId="053D4EA1" w14:textId="77777777" w:rsidR="00540E11" w:rsidRPr="00FF4FCD" w:rsidRDefault="00540E11" w:rsidP="00FF4FCD">
            <w:pPr>
              <w:jc w:val="center"/>
              <w:rPr>
                <w:rFonts w:cs="Arial"/>
                <w:sz w:val="20"/>
                <w:szCs w:val="20"/>
                <w:lang w:val="en-US"/>
              </w:rPr>
            </w:pPr>
            <w:r w:rsidRPr="00FF4FCD">
              <w:rPr>
                <w:rFonts w:cs="Arial"/>
                <w:sz w:val="20"/>
                <w:szCs w:val="20"/>
                <w:lang w:val="en-US"/>
              </w:rPr>
              <w:t>9005-38-3</w:t>
            </w:r>
          </w:p>
        </w:tc>
      </w:tr>
      <w:tr w:rsidR="00540E11" w:rsidRPr="00FF4FCD" w14:paraId="2C091EC2" w14:textId="77777777" w:rsidTr="00540E11">
        <w:tc>
          <w:tcPr>
            <w:tcW w:w="2912" w:type="dxa"/>
            <w:tcBorders>
              <w:top w:val="single" w:sz="4" w:space="0" w:color="000000"/>
              <w:left w:val="single" w:sz="4" w:space="0" w:color="000000"/>
              <w:bottom w:val="single" w:sz="4" w:space="0" w:color="000000"/>
              <w:right w:val="single" w:sz="4" w:space="0" w:color="000000"/>
            </w:tcBorders>
            <w:hideMark/>
          </w:tcPr>
          <w:p w14:paraId="7EAE50A5" w14:textId="77777777" w:rsidR="00540E11" w:rsidRPr="00FF4FCD" w:rsidRDefault="00540E11" w:rsidP="00FF4FCD">
            <w:pPr>
              <w:jc w:val="center"/>
              <w:rPr>
                <w:rFonts w:cs="Arial"/>
                <w:sz w:val="20"/>
                <w:szCs w:val="20"/>
                <w:lang w:val="en-US"/>
              </w:rPr>
            </w:pPr>
            <w:r w:rsidRPr="00FF4FCD">
              <w:rPr>
                <w:rFonts w:cs="Arial"/>
                <w:sz w:val="20"/>
                <w:szCs w:val="20"/>
                <w:lang w:val="en-US"/>
              </w:rPr>
              <w:t>Colorants</w:t>
            </w:r>
          </w:p>
        </w:tc>
        <w:tc>
          <w:tcPr>
            <w:tcW w:w="3026" w:type="dxa"/>
            <w:tcBorders>
              <w:top w:val="single" w:sz="4" w:space="0" w:color="000000"/>
              <w:left w:val="single" w:sz="4" w:space="0" w:color="000000"/>
              <w:bottom w:val="single" w:sz="4" w:space="0" w:color="000000"/>
              <w:right w:val="single" w:sz="4" w:space="0" w:color="000000"/>
            </w:tcBorders>
            <w:hideMark/>
          </w:tcPr>
          <w:p w14:paraId="0058B59E" w14:textId="77777777" w:rsidR="00540E11" w:rsidRPr="00FF4FCD" w:rsidRDefault="00540E11" w:rsidP="00FF4FCD">
            <w:pPr>
              <w:jc w:val="center"/>
              <w:rPr>
                <w:rFonts w:cs="Arial"/>
                <w:sz w:val="20"/>
                <w:szCs w:val="20"/>
                <w:lang w:val="en-US"/>
              </w:rPr>
            </w:pPr>
            <w:r w:rsidRPr="00FF4FCD">
              <w:rPr>
                <w:rFonts w:cs="Arial"/>
                <w:sz w:val="20"/>
                <w:szCs w:val="20"/>
                <w:lang w:val="en-US"/>
              </w:rPr>
              <w:t>Industrial secret</w:t>
            </w:r>
          </w:p>
        </w:tc>
        <w:tc>
          <w:tcPr>
            <w:tcW w:w="3008" w:type="dxa"/>
            <w:tcBorders>
              <w:top w:val="single" w:sz="4" w:space="0" w:color="000000"/>
              <w:left w:val="single" w:sz="4" w:space="0" w:color="000000"/>
              <w:bottom w:val="single" w:sz="4" w:space="0" w:color="000000"/>
              <w:right w:val="single" w:sz="4" w:space="0" w:color="000000"/>
            </w:tcBorders>
            <w:hideMark/>
          </w:tcPr>
          <w:p w14:paraId="663C229F" w14:textId="77777777" w:rsidR="00540E11" w:rsidRPr="00FF4FCD" w:rsidRDefault="00540E11" w:rsidP="00FF4FCD">
            <w:pPr>
              <w:jc w:val="center"/>
              <w:rPr>
                <w:rFonts w:cs="Arial"/>
                <w:sz w:val="20"/>
                <w:szCs w:val="20"/>
                <w:lang w:val="en-US"/>
              </w:rPr>
            </w:pPr>
            <w:r w:rsidRPr="00FF4FCD">
              <w:rPr>
                <w:rFonts w:cs="Arial"/>
                <w:sz w:val="20"/>
                <w:szCs w:val="20"/>
                <w:lang w:val="en-US"/>
              </w:rPr>
              <w:t>6410-41-9</w:t>
            </w:r>
          </w:p>
        </w:tc>
      </w:tr>
    </w:tbl>
    <w:p w14:paraId="74EDB70A" w14:textId="77777777" w:rsidR="00540E11" w:rsidRPr="00FF4FCD" w:rsidRDefault="00540E11" w:rsidP="00FF4FCD">
      <w:pPr>
        <w:jc w:val="center"/>
        <w:rPr>
          <w:rFonts w:cs="Arial"/>
          <w:sz w:val="20"/>
          <w:szCs w:val="20"/>
          <w:lang w:val="en-US"/>
        </w:rPr>
      </w:pPr>
    </w:p>
    <w:p w14:paraId="5E93EE2C" w14:textId="77777777" w:rsidR="00540E11" w:rsidRPr="00FF4FCD" w:rsidRDefault="00540E11" w:rsidP="00FF4FCD">
      <w:pPr>
        <w:rPr>
          <w:rFonts w:cs="Arial"/>
          <w:sz w:val="20"/>
          <w:szCs w:val="20"/>
          <w:lang w:val="en-US"/>
        </w:rPr>
      </w:pPr>
    </w:p>
    <w:p w14:paraId="6C24EB6B" w14:textId="77777777" w:rsidR="00540E11" w:rsidRPr="00FF4FCD" w:rsidRDefault="00540E11" w:rsidP="00FF4FCD">
      <w:pPr>
        <w:pStyle w:val="Ttulo1"/>
        <w:numPr>
          <w:ilvl w:val="0"/>
          <w:numId w:val="40"/>
        </w:numPr>
        <w:ind w:left="567" w:hanging="567"/>
        <w:rPr>
          <w:sz w:val="20"/>
          <w:szCs w:val="20"/>
        </w:rPr>
      </w:pPr>
      <w:r w:rsidRPr="00FF4FCD">
        <w:rPr>
          <w:sz w:val="20"/>
          <w:szCs w:val="20"/>
        </w:rPr>
        <w:t>FIRST AID MEASURES</w:t>
      </w:r>
    </w:p>
    <w:p w14:paraId="5F68551D" w14:textId="77777777" w:rsidR="00540E11" w:rsidRPr="00FF4FCD" w:rsidRDefault="00540E11" w:rsidP="00FF4FCD">
      <w:pPr>
        <w:rPr>
          <w:rFonts w:cs="Arial"/>
          <w:sz w:val="20"/>
          <w:szCs w:val="20"/>
          <w:lang w:val="en-US"/>
        </w:rPr>
      </w:pPr>
    </w:p>
    <w:p w14:paraId="40963372" w14:textId="77777777" w:rsidR="00540E11" w:rsidRPr="0073249B" w:rsidRDefault="00540E11" w:rsidP="00FF4FCD">
      <w:pPr>
        <w:pStyle w:val="Ttulo2"/>
        <w:numPr>
          <w:ilvl w:val="1"/>
          <w:numId w:val="40"/>
        </w:numPr>
        <w:rPr>
          <w:b w:val="0"/>
          <w:sz w:val="20"/>
          <w:szCs w:val="20"/>
        </w:rPr>
      </w:pPr>
      <w:r w:rsidRPr="00FF4FCD">
        <w:rPr>
          <w:b w:val="0"/>
          <w:sz w:val="20"/>
          <w:szCs w:val="20"/>
        </w:rPr>
        <w:t xml:space="preserve">Emergency </w:t>
      </w:r>
      <w:r w:rsidRPr="0073249B">
        <w:rPr>
          <w:b w:val="0"/>
          <w:sz w:val="20"/>
          <w:szCs w:val="20"/>
        </w:rPr>
        <w:t>procedures and first aid in case of:</w:t>
      </w:r>
    </w:p>
    <w:p w14:paraId="5D406432" w14:textId="77777777" w:rsidR="00540E11" w:rsidRPr="0073249B" w:rsidRDefault="00540E11" w:rsidP="00FF4FCD">
      <w:pPr>
        <w:rPr>
          <w:rFonts w:cs="Arial"/>
          <w:sz w:val="20"/>
          <w:szCs w:val="20"/>
          <w:lang w:val="en-US"/>
        </w:rPr>
      </w:pPr>
    </w:p>
    <w:p w14:paraId="0A50AC75" w14:textId="77777777" w:rsidR="00540E11" w:rsidRPr="0073249B" w:rsidRDefault="00540E11" w:rsidP="00FF4FCD">
      <w:pPr>
        <w:pStyle w:val="Ttulo2"/>
        <w:numPr>
          <w:ilvl w:val="0"/>
          <w:numId w:val="45"/>
        </w:numPr>
        <w:rPr>
          <w:sz w:val="20"/>
          <w:szCs w:val="20"/>
        </w:rPr>
      </w:pPr>
      <w:r w:rsidRPr="0073249B">
        <w:rPr>
          <w:b w:val="0"/>
          <w:sz w:val="20"/>
          <w:szCs w:val="20"/>
        </w:rPr>
        <w:t>Inhalation:</w:t>
      </w:r>
      <w:r w:rsidRPr="0073249B">
        <w:rPr>
          <w:sz w:val="20"/>
          <w:szCs w:val="20"/>
        </w:rPr>
        <w:t xml:space="preserve"> </w:t>
      </w:r>
      <w:r w:rsidRPr="0073249B">
        <w:rPr>
          <w:b w:val="0"/>
          <w:sz w:val="20"/>
          <w:szCs w:val="20"/>
        </w:rPr>
        <w:t>No intervention is indicated.</w:t>
      </w:r>
    </w:p>
    <w:p w14:paraId="53F4B342" w14:textId="77777777" w:rsidR="00540E11" w:rsidRPr="0073249B" w:rsidRDefault="00540E11" w:rsidP="00FF4FCD">
      <w:pPr>
        <w:pStyle w:val="Prrafodelista"/>
        <w:numPr>
          <w:ilvl w:val="0"/>
          <w:numId w:val="45"/>
        </w:numPr>
        <w:rPr>
          <w:rFonts w:cs="Arial"/>
          <w:sz w:val="20"/>
          <w:szCs w:val="20"/>
          <w:lang w:val="en-US"/>
        </w:rPr>
      </w:pPr>
      <w:r w:rsidRPr="0073249B">
        <w:rPr>
          <w:rFonts w:cs="Arial"/>
          <w:sz w:val="20"/>
          <w:szCs w:val="20"/>
          <w:lang w:val="en-US"/>
        </w:rPr>
        <w:t>Eyes Contact: Immediately flush with plenty of water.</w:t>
      </w:r>
      <w:r w:rsidRPr="0073249B">
        <w:rPr>
          <w:rFonts w:cs="Arial"/>
          <w:b/>
          <w:sz w:val="20"/>
          <w:szCs w:val="20"/>
          <w:lang w:val="en-US"/>
        </w:rPr>
        <w:t xml:space="preserve"> </w:t>
      </w:r>
      <w:r w:rsidRPr="0073249B">
        <w:rPr>
          <w:rFonts w:cs="Arial"/>
          <w:sz w:val="20"/>
          <w:szCs w:val="20"/>
          <w:lang w:val="en-US"/>
        </w:rPr>
        <w:t>Call a doctor if necessary.</w:t>
      </w:r>
    </w:p>
    <w:p w14:paraId="6D8DD200" w14:textId="77777777" w:rsidR="00540E11" w:rsidRPr="0073249B" w:rsidRDefault="00540E11" w:rsidP="00FF4FCD">
      <w:pPr>
        <w:pStyle w:val="Ttulo2"/>
        <w:numPr>
          <w:ilvl w:val="0"/>
          <w:numId w:val="45"/>
        </w:numPr>
        <w:rPr>
          <w:b w:val="0"/>
          <w:sz w:val="20"/>
          <w:szCs w:val="20"/>
        </w:rPr>
      </w:pPr>
      <w:r w:rsidRPr="0073249B">
        <w:rPr>
          <w:b w:val="0"/>
          <w:sz w:val="20"/>
          <w:szCs w:val="20"/>
        </w:rPr>
        <w:t>Skin Contact: It is not dangerous to skin contact, however, it is advisable to clean the skin after use.</w:t>
      </w:r>
    </w:p>
    <w:p w14:paraId="74BE40D5" w14:textId="77777777" w:rsidR="00540E11" w:rsidRPr="0073249B" w:rsidRDefault="00540E11" w:rsidP="00FF4FCD">
      <w:pPr>
        <w:pStyle w:val="Prrafodelista"/>
        <w:numPr>
          <w:ilvl w:val="0"/>
          <w:numId w:val="45"/>
        </w:numPr>
        <w:rPr>
          <w:rFonts w:eastAsia="Arial Unicode MS" w:cs="Arial"/>
          <w:bCs/>
          <w:color w:val="000000"/>
          <w:sz w:val="20"/>
          <w:szCs w:val="20"/>
          <w:lang w:val="en-US"/>
        </w:rPr>
      </w:pPr>
      <w:r w:rsidRPr="0073249B">
        <w:rPr>
          <w:rFonts w:cs="Arial"/>
          <w:sz w:val="20"/>
          <w:szCs w:val="20"/>
          <w:lang w:val="en-US"/>
        </w:rPr>
        <w:t>Ingestion:</w:t>
      </w:r>
      <w:r w:rsidRPr="0073249B">
        <w:rPr>
          <w:rFonts w:cs="Arial"/>
          <w:b/>
          <w:sz w:val="20"/>
          <w:szCs w:val="20"/>
          <w:lang w:val="en-US"/>
        </w:rPr>
        <w:t xml:space="preserve"> </w:t>
      </w:r>
      <w:r w:rsidRPr="0073249B">
        <w:rPr>
          <w:rFonts w:eastAsia="Arial Unicode MS" w:cs="Arial"/>
          <w:bCs/>
          <w:color w:val="000000"/>
          <w:sz w:val="20"/>
          <w:szCs w:val="20"/>
          <w:lang w:val="en-US"/>
        </w:rPr>
        <w:t>Perform mouth rinses. Consult a physician if necessary.</w:t>
      </w:r>
    </w:p>
    <w:p w14:paraId="41CA2EE1" w14:textId="77777777" w:rsidR="00540E11" w:rsidRPr="0073249B" w:rsidRDefault="00540E11" w:rsidP="00FF4FCD">
      <w:pPr>
        <w:pStyle w:val="Ttulo2"/>
        <w:numPr>
          <w:ilvl w:val="0"/>
          <w:numId w:val="0"/>
        </w:numPr>
        <w:ind w:left="567"/>
        <w:rPr>
          <w:b w:val="0"/>
          <w:sz w:val="20"/>
          <w:szCs w:val="20"/>
        </w:rPr>
      </w:pPr>
    </w:p>
    <w:p w14:paraId="04753F30" w14:textId="77777777" w:rsidR="00540E11" w:rsidRPr="0073249B" w:rsidRDefault="00540E11" w:rsidP="00FF4FCD">
      <w:pPr>
        <w:pStyle w:val="Ttulo2"/>
        <w:numPr>
          <w:ilvl w:val="1"/>
          <w:numId w:val="40"/>
        </w:numPr>
        <w:rPr>
          <w:b w:val="0"/>
          <w:sz w:val="20"/>
          <w:szCs w:val="20"/>
        </w:rPr>
      </w:pPr>
      <w:r w:rsidRPr="0073249B">
        <w:rPr>
          <w:b w:val="0"/>
          <w:sz w:val="20"/>
          <w:szCs w:val="20"/>
        </w:rPr>
        <w:t>Most important symptoms/effects (acute and/or delayed): Data not available.</w:t>
      </w:r>
    </w:p>
    <w:p w14:paraId="2105D8ED" w14:textId="77777777" w:rsidR="00540E11" w:rsidRPr="0073249B" w:rsidRDefault="00540E11" w:rsidP="00FF4FCD">
      <w:pPr>
        <w:pStyle w:val="Ttulo2"/>
        <w:numPr>
          <w:ilvl w:val="1"/>
          <w:numId w:val="40"/>
        </w:numPr>
        <w:rPr>
          <w:b w:val="0"/>
          <w:sz w:val="20"/>
          <w:szCs w:val="20"/>
        </w:rPr>
      </w:pPr>
      <w:r w:rsidRPr="0073249B">
        <w:rPr>
          <w:b w:val="0"/>
          <w:sz w:val="20"/>
          <w:szCs w:val="20"/>
        </w:rPr>
        <w:t>Antidote: None.</w:t>
      </w:r>
    </w:p>
    <w:p w14:paraId="785FB052" w14:textId="77777777" w:rsidR="00540E11" w:rsidRPr="0073249B" w:rsidRDefault="00540E11" w:rsidP="00FF4FCD">
      <w:pPr>
        <w:pStyle w:val="Ttulo2"/>
        <w:numPr>
          <w:ilvl w:val="1"/>
          <w:numId w:val="40"/>
        </w:numPr>
        <w:rPr>
          <w:sz w:val="20"/>
          <w:szCs w:val="20"/>
        </w:rPr>
      </w:pPr>
      <w:r w:rsidRPr="0073249B">
        <w:rPr>
          <w:b w:val="0"/>
          <w:sz w:val="20"/>
          <w:szCs w:val="20"/>
        </w:rPr>
        <w:t>Information for doctors:</w:t>
      </w:r>
      <w:r w:rsidRPr="0073249B">
        <w:rPr>
          <w:sz w:val="20"/>
          <w:szCs w:val="20"/>
        </w:rPr>
        <w:t xml:space="preserve"> </w:t>
      </w:r>
      <w:r w:rsidRPr="0073249B">
        <w:rPr>
          <w:b w:val="0"/>
          <w:sz w:val="20"/>
          <w:szCs w:val="20"/>
        </w:rPr>
        <w:t>Data not available.</w:t>
      </w:r>
    </w:p>
    <w:p w14:paraId="09FC2AC9" w14:textId="77777777" w:rsidR="00540E11" w:rsidRPr="00FF4FCD" w:rsidRDefault="00540E11" w:rsidP="00FF4FCD">
      <w:pPr>
        <w:rPr>
          <w:rFonts w:cs="Arial"/>
          <w:sz w:val="20"/>
          <w:szCs w:val="20"/>
          <w:lang w:val="en-US"/>
        </w:rPr>
      </w:pPr>
    </w:p>
    <w:p w14:paraId="2A021133" w14:textId="77777777" w:rsidR="00540E11" w:rsidRPr="00FF4FCD" w:rsidRDefault="00540E11" w:rsidP="00FF4FCD">
      <w:pPr>
        <w:rPr>
          <w:rFonts w:cs="Arial"/>
          <w:sz w:val="20"/>
          <w:szCs w:val="20"/>
          <w:lang w:val="en-US"/>
        </w:rPr>
      </w:pPr>
    </w:p>
    <w:p w14:paraId="2C5AA380" w14:textId="77777777" w:rsidR="00540E11" w:rsidRPr="0073249B" w:rsidRDefault="00540E11" w:rsidP="00FF4FCD">
      <w:pPr>
        <w:pStyle w:val="Ttulo1"/>
        <w:numPr>
          <w:ilvl w:val="0"/>
          <w:numId w:val="40"/>
        </w:numPr>
        <w:ind w:left="567" w:hanging="567"/>
        <w:rPr>
          <w:sz w:val="20"/>
          <w:szCs w:val="20"/>
        </w:rPr>
      </w:pPr>
      <w:r w:rsidRPr="00FF4FCD">
        <w:rPr>
          <w:sz w:val="20"/>
          <w:szCs w:val="20"/>
        </w:rPr>
        <w:t xml:space="preserve">FIRE </w:t>
      </w:r>
      <w:r w:rsidRPr="0073249B">
        <w:rPr>
          <w:sz w:val="20"/>
          <w:szCs w:val="20"/>
        </w:rPr>
        <w:t>FIGHTING MEASURES</w:t>
      </w:r>
    </w:p>
    <w:p w14:paraId="2C3F3467" w14:textId="77777777" w:rsidR="00540E11" w:rsidRPr="0073249B" w:rsidRDefault="00540E11" w:rsidP="00FF4FCD">
      <w:pPr>
        <w:rPr>
          <w:rFonts w:cs="Arial"/>
          <w:sz w:val="20"/>
          <w:szCs w:val="20"/>
          <w:lang w:val="en-US"/>
        </w:rPr>
      </w:pPr>
    </w:p>
    <w:p w14:paraId="0FCA112A" w14:textId="77777777" w:rsidR="00540E11" w:rsidRPr="0073249B" w:rsidRDefault="00540E11" w:rsidP="00FF4FCD">
      <w:pPr>
        <w:pStyle w:val="Ttulo2"/>
        <w:numPr>
          <w:ilvl w:val="1"/>
          <w:numId w:val="40"/>
        </w:numPr>
        <w:rPr>
          <w:b w:val="0"/>
          <w:sz w:val="20"/>
          <w:szCs w:val="20"/>
        </w:rPr>
      </w:pPr>
      <w:r w:rsidRPr="0073249B">
        <w:rPr>
          <w:b w:val="0"/>
          <w:sz w:val="20"/>
          <w:szCs w:val="20"/>
        </w:rPr>
        <w:t>Flammability properties: None.</w:t>
      </w:r>
    </w:p>
    <w:p w14:paraId="56011F25" w14:textId="77777777" w:rsidR="00540E11" w:rsidRPr="0073249B" w:rsidRDefault="00540E11" w:rsidP="00FF4FCD">
      <w:pPr>
        <w:pStyle w:val="Ttulo2"/>
        <w:numPr>
          <w:ilvl w:val="1"/>
          <w:numId w:val="40"/>
        </w:numPr>
        <w:rPr>
          <w:sz w:val="20"/>
          <w:szCs w:val="20"/>
        </w:rPr>
      </w:pPr>
      <w:r w:rsidRPr="0073249B">
        <w:rPr>
          <w:b w:val="0"/>
          <w:sz w:val="20"/>
          <w:szCs w:val="20"/>
        </w:rPr>
        <w:t>Suitable extinction of fire:</w:t>
      </w:r>
      <w:r w:rsidRPr="0073249B">
        <w:rPr>
          <w:sz w:val="20"/>
          <w:szCs w:val="20"/>
        </w:rPr>
        <w:t xml:space="preserve"> </w:t>
      </w:r>
      <w:r w:rsidRPr="0073249B">
        <w:rPr>
          <w:b w:val="0"/>
          <w:sz w:val="20"/>
          <w:szCs w:val="20"/>
        </w:rPr>
        <w:t>CO2 extinguishers, extinguishing powder or water spray can be used</w:t>
      </w:r>
      <w:r w:rsidRPr="0073249B">
        <w:rPr>
          <w:sz w:val="20"/>
          <w:szCs w:val="20"/>
        </w:rPr>
        <w:t>.</w:t>
      </w:r>
    </w:p>
    <w:p w14:paraId="0414B2B3" w14:textId="77777777" w:rsidR="00540E11" w:rsidRPr="0073249B" w:rsidRDefault="00540E11" w:rsidP="00FF4FCD">
      <w:pPr>
        <w:pStyle w:val="Ttulo2"/>
        <w:numPr>
          <w:ilvl w:val="1"/>
          <w:numId w:val="40"/>
        </w:numPr>
        <w:rPr>
          <w:sz w:val="20"/>
          <w:szCs w:val="20"/>
        </w:rPr>
      </w:pPr>
      <w:r w:rsidRPr="0073249B">
        <w:rPr>
          <w:b w:val="0"/>
          <w:sz w:val="20"/>
          <w:szCs w:val="20"/>
        </w:rPr>
        <w:t>Unsuitable extinguishing media: Data not available.</w:t>
      </w:r>
    </w:p>
    <w:p w14:paraId="291831DB" w14:textId="77777777" w:rsidR="00540E11" w:rsidRPr="0073249B" w:rsidRDefault="00540E11" w:rsidP="00FF4FCD">
      <w:pPr>
        <w:pStyle w:val="Ttulo2"/>
        <w:numPr>
          <w:ilvl w:val="1"/>
          <w:numId w:val="40"/>
        </w:numPr>
        <w:rPr>
          <w:b w:val="0"/>
          <w:sz w:val="20"/>
          <w:szCs w:val="20"/>
        </w:rPr>
      </w:pPr>
      <w:r w:rsidRPr="0073249B">
        <w:rPr>
          <w:b w:val="0"/>
          <w:sz w:val="20"/>
          <w:szCs w:val="20"/>
        </w:rPr>
        <w:t>Instructions for fire extinguishing: Avoid inhalation of fumes produced by the combustion of the material.</w:t>
      </w:r>
    </w:p>
    <w:p w14:paraId="203D5436" w14:textId="77777777" w:rsidR="00540E11" w:rsidRPr="0073249B" w:rsidRDefault="00540E11" w:rsidP="00FF4FCD">
      <w:pPr>
        <w:pStyle w:val="Ttulo2"/>
        <w:numPr>
          <w:ilvl w:val="1"/>
          <w:numId w:val="40"/>
        </w:numPr>
        <w:rPr>
          <w:b w:val="0"/>
          <w:sz w:val="20"/>
          <w:szCs w:val="20"/>
        </w:rPr>
      </w:pPr>
      <w:r w:rsidRPr="0073249B">
        <w:rPr>
          <w:b w:val="0"/>
          <w:sz w:val="20"/>
          <w:szCs w:val="20"/>
        </w:rPr>
        <w:t>Firefighters’ protection: Generation of combustion fumes.</w:t>
      </w:r>
    </w:p>
    <w:p w14:paraId="6BD45130" w14:textId="77777777" w:rsidR="00540E11" w:rsidRPr="0073249B" w:rsidRDefault="00540E11" w:rsidP="00FF4FCD">
      <w:pPr>
        <w:pStyle w:val="Ttulo2"/>
        <w:numPr>
          <w:ilvl w:val="1"/>
          <w:numId w:val="40"/>
        </w:numPr>
        <w:rPr>
          <w:b w:val="0"/>
          <w:sz w:val="20"/>
          <w:szCs w:val="20"/>
        </w:rPr>
      </w:pPr>
      <w:r w:rsidRPr="0073249B">
        <w:rPr>
          <w:b w:val="0"/>
          <w:sz w:val="20"/>
          <w:szCs w:val="20"/>
        </w:rPr>
        <w:t>Protective equipment:</w:t>
      </w:r>
      <w:r w:rsidRPr="0073249B">
        <w:rPr>
          <w:sz w:val="20"/>
          <w:szCs w:val="20"/>
        </w:rPr>
        <w:t xml:space="preserve"> </w:t>
      </w:r>
      <w:r w:rsidRPr="0073249B">
        <w:rPr>
          <w:b w:val="0"/>
          <w:sz w:val="20"/>
          <w:szCs w:val="20"/>
        </w:rPr>
        <w:t>Protective clothing to avoid skin contact, self-contained breathing apparatus and eye protection.</w:t>
      </w:r>
    </w:p>
    <w:p w14:paraId="4B3B99C5" w14:textId="77777777" w:rsidR="00540E11" w:rsidRPr="00FF4FCD" w:rsidRDefault="00540E11" w:rsidP="00FF4FCD">
      <w:pPr>
        <w:rPr>
          <w:rFonts w:cs="Arial"/>
          <w:sz w:val="20"/>
          <w:szCs w:val="20"/>
          <w:lang w:val="en-US"/>
        </w:rPr>
      </w:pPr>
    </w:p>
    <w:p w14:paraId="4886F3CE" w14:textId="77777777" w:rsidR="00540E11" w:rsidRPr="00FF4FCD" w:rsidRDefault="00540E11" w:rsidP="00FF4FCD">
      <w:pPr>
        <w:rPr>
          <w:rFonts w:cs="Arial"/>
          <w:sz w:val="20"/>
          <w:szCs w:val="20"/>
          <w:lang w:val="en-US"/>
        </w:rPr>
      </w:pPr>
    </w:p>
    <w:p w14:paraId="7C440C7C" w14:textId="77777777" w:rsidR="00540E11" w:rsidRPr="00FF4FCD" w:rsidRDefault="00540E11" w:rsidP="00FF4FCD">
      <w:pPr>
        <w:pStyle w:val="Ttulo1"/>
        <w:numPr>
          <w:ilvl w:val="0"/>
          <w:numId w:val="40"/>
        </w:numPr>
        <w:ind w:left="567" w:hanging="567"/>
        <w:rPr>
          <w:sz w:val="20"/>
          <w:szCs w:val="20"/>
        </w:rPr>
      </w:pPr>
      <w:r w:rsidRPr="00FF4FCD">
        <w:rPr>
          <w:sz w:val="20"/>
          <w:szCs w:val="20"/>
        </w:rPr>
        <w:t>ACCIDENTAL RELEASE MEASURES</w:t>
      </w:r>
    </w:p>
    <w:p w14:paraId="599FEB67" w14:textId="77777777" w:rsidR="00540E11" w:rsidRPr="00FF4FCD" w:rsidRDefault="00540E11" w:rsidP="00FF4FCD">
      <w:pPr>
        <w:rPr>
          <w:rFonts w:cs="Arial"/>
          <w:sz w:val="20"/>
          <w:szCs w:val="20"/>
          <w:lang w:val="en-US"/>
        </w:rPr>
      </w:pPr>
    </w:p>
    <w:p w14:paraId="6716C015" w14:textId="77777777" w:rsidR="00540E11" w:rsidRPr="00FF4FCD" w:rsidRDefault="00540E11" w:rsidP="00FF4FCD">
      <w:pPr>
        <w:pStyle w:val="Ttulo2"/>
        <w:numPr>
          <w:ilvl w:val="1"/>
          <w:numId w:val="40"/>
        </w:numPr>
        <w:rPr>
          <w:b w:val="0"/>
          <w:sz w:val="20"/>
          <w:szCs w:val="20"/>
        </w:rPr>
      </w:pPr>
      <w:r w:rsidRPr="00FF4FCD">
        <w:rPr>
          <w:b w:val="0"/>
          <w:sz w:val="20"/>
          <w:szCs w:val="20"/>
        </w:rPr>
        <w:t>Techniques, procedures, materials and protective equipment in case of:</w:t>
      </w:r>
    </w:p>
    <w:p w14:paraId="6ED3D485" w14:textId="77777777" w:rsidR="00540E11" w:rsidRPr="00FF4FCD" w:rsidRDefault="00540E11" w:rsidP="00FF4FCD">
      <w:pPr>
        <w:pStyle w:val="Ttulo2"/>
        <w:numPr>
          <w:ilvl w:val="0"/>
          <w:numId w:val="0"/>
        </w:numPr>
        <w:ind w:left="576"/>
        <w:rPr>
          <w:b w:val="0"/>
          <w:sz w:val="20"/>
          <w:szCs w:val="20"/>
        </w:rPr>
      </w:pPr>
    </w:p>
    <w:p w14:paraId="4F8CEBED" w14:textId="77777777" w:rsidR="00540E11" w:rsidRPr="00FF4FCD" w:rsidRDefault="00540E11" w:rsidP="00FF4FCD">
      <w:pPr>
        <w:pStyle w:val="Ttulo2"/>
        <w:numPr>
          <w:ilvl w:val="0"/>
          <w:numId w:val="0"/>
        </w:numPr>
        <w:ind w:left="576"/>
        <w:rPr>
          <w:b w:val="0"/>
          <w:sz w:val="20"/>
          <w:szCs w:val="20"/>
        </w:rPr>
      </w:pPr>
      <w:r w:rsidRPr="00FF4FCD">
        <w:rPr>
          <w:b w:val="0"/>
          <w:sz w:val="20"/>
          <w:szCs w:val="20"/>
        </w:rPr>
        <w:t>Small large and spill: Pick up with absorbent material as activated carbon, sand or sawdust.</w:t>
      </w:r>
    </w:p>
    <w:p w14:paraId="6C43B571" w14:textId="77777777" w:rsidR="00540E11" w:rsidRPr="00FF4FCD" w:rsidRDefault="00540E11" w:rsidP="00FF4FCD">
      <w:pPr>
        <w:rPr>
          <w:rFonts w:cs="Arial"/>
          <w:sz w:val="20"/>
          <w:szCs w:val="20"/>
          <w:lang w:val="en-US"/>
        </w:rPr>
      </w:pPr>
    </w:p>
    <w:p w14:paraId="7C94A1CA" w14:textId="77777777" w:rsidR="00540E11" w:rsidRPr="00FF4FCD" w:rsidRDefault="00540E11" w:rsidP="00FF4FCD">
      <w:pPr>
        <w:pStyle w:val="Ttulo2"/>
        <w:numPr>
          <w:ilvl w:val="1"/>
          <w:numId w:val="40"/>
        </w:numPr>
        <w:rPr>
          <w:b w:val="0"/>
          <w:sz w:val="20"/>
          <w:szCs w:val="20"/>
        </w:rPr>
      </w:pPr>
      <w:r w:rsidRPr="00FF4FCD">
        <w:rPr>
          <w:b w:val="0"/>
          <w:sz w:val="20"/>
          <w:szCs w:val="20"/>
        </w:rPr>
        <w:t xml:space="preserve">Environmental precautions: Hardly dangerous for water corps. </w:t>
      </w:r>
      <w:r w:rsidRPr="00FF4FCD">
        <w:rPr>
          <w:b w:val="0"/>
          <w:color w:val="auto"/>
          <w:sz w:val="20"/>
          <w:szCs w:val="20"/>
        </w:rPr>
        <w:t>Do not let it filtering in subterranean waters, superficial nor sewage systems.</w:t>
      </w:r>
    </w:p>
    <w:p w14:paraId="6D0FB864" w14:textId="77777777" w:rsidR="00540E11" w:rsidRPr="00FF4FCD" w:rsidRDefault="00540E11" w:rsidP="00FF4FCD">
      <w:pPr>
        <w:pStyle w:val="Ttulo2"/>
        <w:numPr>
          <w:ilvl w:val="1"/>
          <w:numId w:val="40"/>
        </w:numPr>
        <w:rPr>
          <w:b w:val="0"/>
          <w:sz w:val="20"/>
          <w:szCs w:val="20"/>
        </w:rPr>
      </w:pPr>
      <w:r w:rsidRPr="00FF4FCD">
        <w:rPr>
          <w:b w:val="0"/>
          <w:sz w:val="20"/>
          <w:szCs w:val="20"/>
        </w:rPr>
        <w:t>Further considerations: Data not available.</w:t>
      </w:r>
    </w:p>
    <w:p w14:paraId="0F21D7D5" w14:textId="77777777" w:rsidR="00540E11" w:rsidRPr="00FF4FCD" w:rsidRDefault="00540E11" w:rsidP="00FF4FCD">
      <w:pPr>
        <w:rPr>
          <w:rFonts w:cs="Arial"/>
          <w:sz w:val="20"/>
          <w:szCs w:val="20"/>
          <w:lang w:val="en-US"/>
        </w:rPr>
      </w:pPr>
    </w:p>
    <w:p w14:paraId="2061B177" w14:textId="0D5E7010" w:rsidR="0073249B" w:rsidRDefault="0073249B">
      <w:pPr>
        <w:jc w:val="left"/>
        <w:rPr>
          <w:rFonts w:cs="Arial"/>
          <w:sz w:val="20"/>
          <w:szCs w:val="20"/>
          <w:lang w:val="en-US"/>
        </w:rPr>
      </w:pPr>
      <w:r>
        <w:rPr>
          <w:rFonts w:cs="Arial"/>
          <w:sz w:val="20"/>
          <w:szCs w:val="20"/>
          <w:lang w:val="en-US"/>
        </w:rPr>
        <w:br w:type="page"/>
      </w:r>
    </w:p>
    <w:p w14:paraId="7AFDDAE5" w14:textId="77777777" w:rsidR="00540E11" w:rsidRPr="00FF4FCD" w:rsidRDefault="00540E11" w:rsidP="00FF4FCD">
      <w:pPr>
        <w:rPr>
          <w:rFonts w:cs="Arial"/>
          <w:sz w:val="20"/>
          <w:szCs w:val="20"/>
          <w:lang w:val="en-US"/>
        </w:rPr>
      </w:pPr>
    </w:p>
    <w:p w14:paraId="5EE1E6B7" w14:textId="77777777" w:rsidR="00540E11" w:rsidRPr="00FF4FCD" w:rsidRDefault="00540E11" w:rsidP="00FF4FCD">
      <w:pPr>
        <w:pStyle w:val="Ttulo1"/>
        <w:numPr>
          <w:ilvl w:val="0"/>
          <w:numId w:val="40"/>
        </w:numPr>
        <w:ind w:left="567" w:hanging="567"/>
        <w:rPr>
          <w:sz w:val="20"/>
          <w:szCs w:val="20"/>
        </w:rPr>
      </w:pPr>
      <w:r w:rsidRPr="00FF4FCD">
        <w:rPr>
          <w:sz w:val="20"/>
          <w:szCs w:val="20"/>
        </w:rPr>
        <w:t>HANDLING AND STORAGE OF PRODUCT</w:t>
      </w:r>
    </w:p>
    <w:p w14:paraId="1B5CD512" w14:textId="77777777" w:rsidR="00540E11" w:rsidRPr="00FF4FCD" w:rsidRDefault="00540E11" w:rsidP="00FF4FCD">
      <w:pPr>
        <w:rPr>
          <w:rFonts w:cs="Arial"/>
          <w:sz w:val="20"/>
          <w:szCs w:val="20"/>
          <w:lang w:val="en-US"/>
        </w:rPr>
      </w:pPr>
    </w:p>
    <w:p w14:paraId="5366DE2B" w14:textId="77777777" w:rsidR="00540E11" w:rsidRPr="006A31C6" w:rsidRDefault="00540E11" w:rsidP="00FF4FCD">
      <w:pPr>
        <w:pStyle w:val="Ttulo2"/>
        <w:numPr>
          <w:ilvl w:val="1"/>
          <w:numId w:val="40"/>
        </w:numPr>
        <w:rPr>
          <w:b w:val="0"/>
          <w:sz w:val="20"/>
          <w:szCs w:val="20"/>
        </w:rPr>
      </w:pPr>
      <w:r w:rsidRPr="006A31C6">
        <w:rPr>
          <w:b w:val="0"/>
          <w:sz w:val="20"/>
          <w:szCs w:val="20"/>
        </w:rPr>
        <w:t>Handling: No specific handling is required.</w:t>
      </w:r>
    </w:p>
    <w:p w14:paraId="2C65EE2A" w14:textId="7AF8C196" w:rsidR="00540E11" w:rsidRPr="006A31C6" w:rsidRDefault="00540E11" w:rsidP="00FF4FCD">
      <w:pPr>
        <w:pStyle w:val="Ttulo2"/>
        <w:numPr>
          <w:ilvl w:val="1"/>
          <w:numId w:val="40"/>
        </w:numPr>
        <w:rPr>
          <w:b w:val="0"/>
          <w:sz w:val="20"/>
          <w:szCs w:val="20"/>
        </w:rPr>
      </w:pPr>
      <w:r w:rsidRPr="006A31C6">
        <w:rPr>
          <w:b w:val="0"/>
          <w:sz w:val="20"/>
          <w:szCs w:val="20"/>
        </w:rPr>
        <w:t>Storage: Store at room temperature, in a cool and dry place, free of dust, free of moisture, keep in</w:t>
      </w:r>
      <w:r w:rsidR="007167B0" w:rsidRPr="006A31C6">
        <w:rPr>
          <w:b w:val="0"/>
          <w:sz w:val="20"/>
          <w:szCs w:val="20"/>
        </w:rPr>
        <w:t xml:space="preserve"> the</w:t>
      </w:r>
      <w:r w:rsidRPr="006A31C6">
        <w:rPr>
          <w:b w:val="0"/>
          <w:sz w:val="20"/>
          <w:szCs w:val="20"/>
        </w:rPr>
        <w:t xml:space="preserve"> original container.</w:t>
      </w:r>
    </w:p>
    <w:p w14:paraId="5D6E933A" w14:textId="77777777" w:rsidR="00540E11" w:rsidRPr="006A31C6" w:rsidRDefault="00540E11" w:rsidP="00FF4FCD">
      <w:pPr>
        <w:rPr>
          <w:rFonts w:cs="Arial"/>
          <w:sz w:val="20"/>
          <w:szCs w:val="20"/>
          <w:lang w:val="en-US"/>
        </w:rPr>
      </w:pPr>
    </w:p>
    <w:p w14:paraId="76130D55" w14:textId="77777777" w:rsidR="00540E11" w:rsidRPr="006A31C6" w:rsidRDefault="00540E11" w:rsidP="00FF4FCD">
      <w:pPr>
        <w:rPr>
          <w:rFonts w:cs="Arial"/>
          <w:sz w:val="20"/>
          <w:szCs w:val="20"/>
          <w:lang w:val="en-US"/>
        </w:rPr>
      </w:pPr>
    </w:p>
    <w:p w14:paraId="53F359FB" w14:textId="77777777" w:rsidR="00540E11" w:rsidRPr="006A31C6" w:rsidRDefault="00540E11" w:rsidP="00FF4FCD">
      <w:pPr>
        <w:pStyle w:val="Ttulo1"/>
        <w:numPr>
          <w:ilvl w:val="0"/>
          <w:numId w:val="40"/>
        </w:numPr>
        <w:ind w:left="567" w:hanging="567"/>
        <w:rPr>
          <w:sz w:val="20"/>
          <w:szCs w:val="20"/>
        </w:rPr>
      </w:pPr>
      <w:r w:rsidRPr="006A31C6">
        <w:rPr>
          <w:sz w:val="20"/>
          <w:szCs w:val="20"/>
        </w:rPr>
        <w:t xml:space="preserve">EXPOSURE CONTROLS AND PERSONAL PROTECTION </w:t>
      </w:r>
    </w:p>
    <w:p w14:paraId="39CFE5CC" w14:textId="77777777" w:rsidR="00540E11" w:rsidRPr="006A31C6" w:rsidRDefault="00540E11" w:rsidP="00FF4FCD">
      <w:pPr>
        <w:rPr>
          <w:rFonts w:cs="Arial"/>
          <w:sz w:val="20"/>
          <w:szCs w:val="20"/>
          <w:lang w:val="en-US"/>
        </w:rPr>
      </w:pPr>
    </w:p>
    <w:p w14:paraId="77AFA75C" w14:textId="31444022" w:rsidR="00540E11" w:rsidRPr="006A31C6" w:rsidRDefault="00540E11" w:rsidP="00FF4FCD">
      <w:pPr>
        <w:pStyle w:val="Ttulo2"/>
        <w:numPr>
          <w:ilvl w:val="1"/>
          <w:numId w:val="40"/>
        </w:numPr>
        <w:tabs>
          <w:tab w:val="left" w:pos="567"/>
        </w:tabs>
        <w:rPr>
          <w:b w:val="0"/>
          <w:sz w:val="20"/>
          <w:szCs w:val="20"/>
        </w:rPr>
      </w:pPr>
      <w:r w:rsidRPr="006A31C6">
        <w:rPr>
          <w:b w:val="0"/>
          <w:sz w:val="20"/>
          <w:szCs w:val="20"/>
        </w:rPr>
        <w:t>Conditions to control the exposure: No specific controls required</w:t>
      </w:r>
      <w:r w:rsidR="006A31C6" w:rsidRPr="006A31C6">
        <w:rPr>
          <w:b w:val="0"/>
          <w:sz w:val="20"/>
          <w:szCs w:val="20"/>
        </w:rPr>
        <w:t>.</w:t>
      </w:r>
    </w:p>
    <w:p w14:paraId="28B475FA" w14:textId="225D24C8" w:rsidR="00540E11" w:rsidRPr="006A31C6" w:rsidRDefault="00540E11" w:rsidP="00FF4FCD">
      <w:pPr>
        <w:pStyle w:val="Ttulo2"/>
        <w:numPr>
          <w:ilvl w:val="1"/>
          <w:numId w:val="40"/>
        </w:numPr>
        <w:rPr>
          <w:b w:val="0"/>
          <w:sz w:val="20"/>
          <w:szCs w:val="20"/>
        </w:rPr>
      </w:pPr>
      <w:r w:rsidRPr="006A31C6">
        <w:rPr>
          <w:b w:val="0"/>
          <w:sz w:val="20"/>
          <w:szCs w:val="20"/>
        </w:rPr>
        <w:t>Engineering controls: No specific controls required</w:t>
      </w:r>
      <w:r w:rsidR="006A31C6" w:rsidRPr="006A31C6">
        <w:rPr>
          <w:b w:val="0"/>
          <w:sz w:val="20"/>
          <w:szCs w:val="20"/>
        </w:rPr>
        <w:t>.</w:t>
      </w:r>
    </w:p>
    <w:p w14:paraId="2E1EAD8C" w14:textId="77777777" w:rsidR="00540E11" w:rsidRPr="006A31C6" w:rsidRDefault="00540E11" w:rsidP="00FF4FCD">
      <w:pPr>
        <w:pStyle w:val="Ttulo2"/>
        <w:numPr>
          <w:ilvl w:val="1"/>
          <w:numId w:val="40"/>
        </w:numPr>
        <w:rPr>
          <w:b w:val="0"/>
          <w:sz w:val="20"/>
          <w:szCs w:val="20"/>
        </w:rPr>
      </w:pPr>
      <w:r w:rsidRPr="006A31C6">
        <w:rPr>
          <w:b w:val="0"/>
          <w:sz w:val="20"/>
          <w:szCs w:val="20"/>
        </w:rPr>
        <w:t>Personal protective equipment: No special controls are required. Gloves and glasses should be used for the application of the product.</w:t>
      </w:r>
    </w:p>
    <w:p w14:paraId="69F49066" w14:textId="77777777" w:rsidR="00540E11" w:rsidRPr="006A31C6" w:rsidRDefault="00540E11" w:rsidP="00FF4FCD">
      <w:pPr>
        <w:pStyle w:val="Ttulo2"/>
        <w:numPr>
          <w:ilvl w:val="1"/>
          <w:numId w:val="40"/>
        </w:numPr>
        <w:rPr>
          <w:b w:val="0"/>
          <w:sz w:val="20"/>
          <w:szCs w:val="20"/>
        </w:rPr>
      </w:pPr>
      <w:r w:rsidRPr="006A31C6">
        <w:rPr>
          <w:b w:val="0"/>
          <w:sz w:val="20"/>
          <w:szCs w:val="20"/>
        </w:rPr>
        <w:t>Exposure parameters</w:t>
      </w:r>
      <w:r w:rsidRPr="006A31C6">
        <w:rPr>
          <w:sz w:val="20"/>
          <w:szCs w:val="20"/>
        </w:rPr>
        <w:t xml:space="preserve">: </w:t>
      </w:r>
      <w:r w:rsidRPr="006A31C6">
        <w:rPr>
          <w:b w:val="0"/>
          <w:sz w:val="20"/>
          <w:szCs w:val="20"/>
        </w:rPr>
        <w:t>Data not available.</w:t>
      </w:r>
    </w:p>
    <w:p w14:paraId="66549043" w14:textId="77777777" w:rsidR="00540E11" w:rsidRPr="00FF4FCD" w:rsidRDefault="00540E11" w:rsidP="00FF4FCD">
      <w:pPr>
        <w:pStyle w:val="Ttulo2"/>
        <w:numPr>
          <w:ilvl w:val="0"/>
          <w:numId w:val="0"/>
        </w:numPr>
        <w:ind w:left="576"/>
        <w:rPr>
          <w:b w:val="0"/>
          <w:sz w:val="20"/>
          <w:szCs w:val="20"/>
        </w:rPr>
      </w:pPr>
    </w:p>
    <w:p w14:paraId="552F5A2B" w14:textId="77777777" w:rsidR="00540E11" w:rsidRPr="00FF4FCD" w:rsidRDefault="00540E11" w:rsidP="00FF4FCD">
      <w:pPr>
        <w:tabs>
          <w:tab w:val="left" w:pos="480"/>
          <w:tab w:val="left" w:pos="4440"/>
        </w:tabs>
        <w:ind w:left="113"/>
        <w:rPr>
          <w:rFonts w:cs="Arial"/>
          <w:sz w:val="20"/>
          <w:szCs w:val="20"/>
          <w:lang w:val="en-US"/>
        </w:rPr>
      </w:pPr>
    </w:p>
    <w:p w14:paraId="14A2F8D1" w14:textId="77777777" w:rsidR="00540E11" w:rsidRPr="00FF4FCD" w:rsidRDefault="00540E11" w:rsidP="00FF4FCD">
      <w:pPr>
        <w:pStyle w:val="Ttulo1"/>
        <w:numPr>
          <w:ilvl w:val="0"/>
          <w:numId w:val="40"/>
        </w:numPr>
        <w:ind w:left="567" w:hanging="567"/>
        <w:rPr>
          <w:sz w:val="20"/>
          <w:szCs w:val="20"/>
        </w:rPr>
      </w:pPr>
      <w:r w:rsidRPr="00FF4FCD">
        <w:rPr>
          <w:sz w:val="20"/>
          <w:szCs w:val="20"/>
        </w:rPr>
        <w:t xml:space="preserve">PHYSICAL AND CHEMICAL PROPERTIES </w:t>
      </w:r>
    </w:p>
    <w:p w14:paraId="4B30318F" w14:textId="77777777" w:rsidR="00540E11" w:rsidRPr="00FF4FCD" w:rsidRDefault="00540E11" w:rsidP="00FF4FCD">
      <w:pPr>
        <w:tabs>
          <w:tab w:val="left" w:pos="480"/>
          <w:tab w:val="left" w:pos="4440"/>
        </w:tabs>
        <w:ind w:left="283"/>
        <w:rPr>
          <w:rFonts w:cs="Arial"/>
          <w:sz w:val="20"/>
          <w:szCs w:val="20"/>
          <w:lang w:val="en-US"/>
        </w:rPr>
      </w:pPr>
    </w:p>
    <w:p w14:paraId="12EA074E" w14:textId="77777777" w:rsidR="00540E11" w:rsidRPr="00FF4FCD" w:rsidRDefault="00540E11" w:rsidP="00FF4FCD">
      <w:pPr>
        <w:pStyle w:val="Prrafodelista"/>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Appearance or form: Liquid viscous of reddish color.</w:t>
      </w:r>
    </w:p>
    <w:p w14:paraId="3726F256" w14:textId="77777777" w:rsidR="00540E11" w:rsidRPr="00FF4FCD" w:rsidRDefault="00540E11" w:rsidP="00FF4FCD">
      <w:pPr>
        <w:pStyle w:val="Prrafodelista"/>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Odor: Characteristic.</w:t>
      </w:r>
    </w:p>
    <w:p w14:paraId="6C2B8D27" w14:textId="77777777" w:rsidR="00540E11" w:rsidRPr="00FF4FCD" w:rsidRDefault="00540E11" w:rsidP="00FF4FCD">
      <w:pPr>
        <w:pStyle w:val="Prrafodelista"/>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Odor threshold: Not determined.</w:t>
      </w:r>
    </w:p>
    <w:p w14:paraId="5DD30F0C" w14:textId="77777777" w:rsidR="00540E11" w:rsidRPr="00FF4FCD" w:rsidRDefault="00540E11" w:rsidP="00FF4FCD">
      <w:pPr>
        <w:pStyle w:val="Prrafodelista"/>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Physical state: Liquid.</w:t>
      </w:r>
    </w:p>
    <w:p w14:paraId="04F51F32" w14:textId="77777777" w:rsidR="00540E11" w:rsidRPr="00FF4FCD" w:rsidRDefault="00540E11" w:rsidP="00FF4FCD">
      <w:pPr>
        <w:pStyle w:val="Prrafodelista"/>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pH: Not available.</w:t>
      </w:r>
    </w:p>
    <w:p w14:paraId="4ABA80DA" w14:textId="77777777" w:rsidR="00540E11" w:rsidRPr="00FF4FCD" w:rsidRDefault="00540E11" w:rsidP="00FF4FCD">
      <w:pPr>
        <w:pStyle w:val="Prrafodelista"/>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Freezing or melting point: Not determined.</w:t>
      </w:r>
    </w:p>
    <w:p w14:paraId="6FEE142B" w14:textId="77777777" w:rsidR="00540E11" w:rsidRPr="00FF4FCD" w:rsidRDefault="00540E11" w:rsidP="00FF4FCD">
      <w:pPr>
        <w:pStyle w:val="Prrafodelista"/>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Evaporation percentage: Not determined.</w:t>
      </w:r>
    </w:p>
    <w:p w14:paraId="1B88A1D2" w14:textId="77777777" w:rsidR="00540E11" w:rsidRPr="00FF4FCD" w:rsidRDefault="00540E11" w:rsidP="00FF4FCD">
      <w:pPr>
        <w:pStyle w:val="Prrafodelista"/>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Initial boiling point and boiling range: Not determined.</w:t>
      </w:r>
    </w:p>
    <w:p w14:paraId="63B4B3DA" w14:textId="77777777" w:rsidR="00540E11" w:rsidRPr="00FF4FCD" w:rsidRDefault="00540E11" w:rsidP="00FF4FCD">
      <w:pPr>
        <w:pStyle w:val="Prrafodelista"/>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Flash point: Not determined.</w:t>
      </w:r>
    </w:p>
    <w:p w14:paraId="2664A5BD" w14:textId="77777777" w:rsidR="00540E11" w:rsidRPr="00FF4FCD" w:rsidRDefault="00540E11" w:rsidP="00FF4FCD">
      <w:pPr>
        <w:pStyle w:val="Prrafodelista"/>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Evaporation rate: Not determined.</w:t>
      </w:r>
    </w:p>
    <w:p w14:paraId="7E36FA94" w14:textId="77777777" w:rsidR="00540E11" w:rsidRPr="00FF4FCD" w:rsidRDefault="00540E11" w:rsidP="00FF4FCD">
      <w:pPr>
        <w:pStyle w:val="Prrafodelista"/>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Flammability (solid, gas): Not applicable.</w:t>
      </w:r>
    </w:p>
    <w:p w14:paraId="1E380571" w14:textId="77777777" w:rsidR="00540E11" w:rsidRPr="00FF4FCD" w:rsidRDefault="00540E11" w:rsidP="00FF4FCD">
      <w:pPr>
        <w:pStyle w:val="Prrafodelista"/>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Superior / inferior flammability or explosive limits: The product is not flammable.</w:t>
      </w:r>
    </w:p>
    <w:p w14:paraId="66357553" w14:textId="77777777" w:rsidR="00540E11" w:rsidRPr="00FF4FCD" w:rsidRDefault="00540E11" w:rsidP="00FF4FCD">
      <w:pPr>
        <w:pStyle w:val="Prrafodelista"/>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Vapor pressure: Not applicable.</w:t>
      </w:r>
    </w:p>
    <w:p w14:paraId="2BE2D09D" w14:textId="77777777" w:rsidR="00540E11" w:rsidRPr="00FF4FCD" w:rsidRDefault="00540E11" w:rsidP="00FF4FCD">
      <w:pPr>
        <w:pStyle w:val="Prrafodelista"/>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Vapor density: Not applicable.</w:t>
      </w:r>
    </w:p>
    <w:p w14:paraId="3769DA3F" w14:textId="77777777" w:rsidR="00540E11" w:rsidRPr="00FF4FCD" w:rsidRDefault="00540E11" w:rsidP="00FF4FCD">
      <w:pPr>
        <w:pStyle w:val="Prrafodelista"/>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Specific gravity or relative density: Not determined.</w:t>
      </w:r>
    </w:p>
    <w:p w14:paraId="72E67A1A" w14:textId="77777777" w:rsidR="00540E11" w:rsidRPr="00FF4FCD" w:rsidRDefault="00540E11" w:rsidP="00FF4FCD">
      <w:pPr>
        <w:pStyle w:val="Prrafodelista"/>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Solubility: soluble in water.</w:t>
      </w:r>
    </w:p>
    <w:p w14:paraId="0EE721C6" w14:textId="77777777" w:rsidR="00540E11" w:rsidRPr="00FF4FCD" w:rsidRDefault="00540E11" w:rsidP="00FF4FCD">
      <w:pPr>
        <w:pStyle w:val="Prrafodelista"/>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N-octanol/water partition coefficient: Not determined.</w:t>
      </w:r>
    </w:p>
    <w:p w14:paraId="540752D0" w14:textId="77777777" w:rsidR="00540E11" w:rsidRPr="00FF4FCD" w:rsidRDefault="00540E11" w:rsidP="00FF4FCD">
      <w:pPr>
        <w:pStyle w:val="Prrafodelista"/>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 xml:space="preserve">Self-ignition temperature: Not available. </w:t>
      </w:r>
    </w:p>
    <w:p w14:paraId="3800E402" w14:textId="77777777" w:rsidR="00540E11" w:rsidRPr="00FF4FCD" w:rsidRDefault="00540E11" w:rsidP="00FF4FCD">
      <w:pPr>
        <w:pStyle w:val="Prrafodelista"/>
        <w:numPr>
          <w:ilvl w:val="0"/>
          <w:numId w:val="42"/>
        </w:numPr>
        <w:suppressAutoHyphens/>
        <w:overflowPunct w:val="0"/>
        <w:autoSpaceDE w:val="0"/>
        <w:textAlignment w:val="baseline"/>
        <w:rPr>
          <w:rFonts w:cs="Arial"/>
          <w:sz w:val="20"/>
          <w:szCs w:val="20"/>
          <w:lang w:val="en-US"/>
        </w:rPr>
      </w:pPr>
      <w:r w:rsidRPr="00FF4FCD">
        <w:rPr>
          <w:rFonts w:cs="Arial"/>
          <w:sz w:val="20"/>
          <w:szCs w:val="20"/>
          <w:lang w:val="en-US"/>
        </w:rPr>
        <w:t>Decomposition temperature: product is not decomposing when is used correctly.</w:t>
      </w:r>
    </w:p>
    <w:p w14:paraId="1537F087" w14:textId="77777777" w:rsidR="00540E11" w:rsidRPr="00FF4FCD" w:rsidRDefault="00540E11" w:rsidP="00FF4FCD">
      <w:pPr>
        <w:tabs>
          <w:tab w:val="left" w:pos="120"/>
          <w:tab w:val="left" w:pos="3600"/>
          <w:tab w:val="left" w:pos="5880"/>
          <w:tab w:val="left" w:pos="6720"/>
        </w:tabs>
        <w:suppressAutoHyphens/>
        <w:overflowPunct w:val="0"/>
        <w:rPr>
          <w:rFonts w:cs="Arial"/>
          <w:sz w:val="20"/>
          <w:szCs w:val="20"/>
          <w:lang w:val="en-US"/>
        </w:rPr>
      </w:pPr>
    </w:p>
    <w:p w14:paraId="1E132FAE" w14:textId="6A58CA9F" w:rsidR="006A31C6" w:rsidRDefault="006A31C6">
      <w:pPr>
        <w:jc w:val="left"/>
        <w:rPr>
          <w:rFonts w:cs="Arial"/>
          <w:sz w:val="20"/>
          <w:szCs w:val="20"/>
          <w:lang w:val="en-US"/>
        </w:rPr>
      </w:pPr>
      <w:r>
        <w:rPr>
          <w:rFonts w:cs="Arial"/>
          <w:sz w:val="20"/>
          <w:szCs w:val="20"/>
          <w:lang w:val="en-US"/>
        </w:rPr>
        <w:br w:type="page"/>
      </w:r>
    </w:p>
    <w:p w14:paraId="6B6217EA" w14:textId="77777777" w:rsidR="00540E11" w:rsidRPr="00FF4FCD" w:rsidRDefault="00540E11" w:rsidP="00FF4FCD">
      <w:pPr>
        <w:tabs>
          <w:tab w:val="left" w:pos="120"/>
          <w:tab w:val="left" w:pos="3600"/>
          <w:tab w:val="left" w:pos="5880"/>
          <w:tab w:val="left" w:pos="6720"/>
        </w:tabs>
        <w:suppressAutoHyphens/>
        <w:overflowPunct w:val="0"/>
        <w:rPr>
          <w:rFonts w:cs="Arial"/>
          <w:sz w:val="20"/>
          <w:szCs w:val="20"/>
          <w:lang w:val="en-US"/>
        </w:rPr>
      </w:pPr>
    </w:p>
    <w:p w14:paraId="6118E85F" w14:textId="77777777" w:rsidR="00540E11" w:rsidRPr="00FF4FCD" w:rsidRDefault="00540E11" w:rsidP="00FF4FCD">
      <w:pPr>
        <w:pStyle w:val="Ttulo1"/>
        <w:numPr>
          <w:ilvl w:val="0"/>
          <w:numId w:val="40"/>
        </w:numPr>
        <w:ind w:left="567" w:hanging="567"/>
        <w:rPr>
          <w:sz w:val="20"/>
          <w:szCs w:val="20"/>
        </w:rPr>
      </w:pPr>
      <w:r w:rsidRPr="00FF4FCD">
        <w:rPr>
          <w:sz w:val="20"/>
          <w:szCs w:val="20"/>
        </w:rPr>
        <w:t xml:space="preserve">STABILITY AND REACTIVITY </w:t>
      </w:r>
    </w:p>
    <w:p w14:paraId="13976D44" w14:textId="77777777" w:rsidR="00540E11" w:rsidRPr="00FF4FCD" w:rsidRDefault="00540E11" w:rsidP="00FF4FCD">
      <w:pPr>
        <w:rPr>
          <w:rFonts w:cs="Arial"/>
          <w:sz w:val="20"/>
          <w:szCs w:val="20"/>
          <w:lang w:val="en-US"/>
        </w:rPr>
      </w:pPr>
    </w:p>
    <w:p w14:paraId="418259C1" w14:textId="77777777" w:rsidR="00540E11" w:rsidRPr="00FF4FCD" w:rsidRDefault="00540E11" w:rsidP="00FF4FCD">
      <w:pPr>
        <w:pStyle w:val="Ttulo2"/>
        <w:numPr>
          <w:ilvl w:val="1"/>
          <w:numId w:val="40"/>
        </w:numPr>
        <w:rPr>
          <w:b w:val="0"/>
          <w:sz w:val="20"/>
          <w:szCs w:val="20"/>
        </w:rPr>
      </w:pPr>
      <w:r w:rsidRPr="00FF4FCD">
        <w:rPr>
          <w:b w:val="0"/>
          <w:sz w:val="20"/>
          <w:szCs w:val="20"/>
        </w:rPr>
        <w:t>Chemical stability: This product is stable under normal manipulation and storage conditions.</w:t>
      </w:r>
    </w:p>
    <w:p w14:paraId="40BA1782" w14:textId="77777777" w:rsidR="00540E11" w:rsidRPr="00FF4FCD" w:rsidRDefault="00540E11" w:rsidP="00FF4FCD">
      <w:pPr>
        <w:pStyle w:val="Ttulo2"/>
        <w:numPr>
          <w:ilvl w:val="1"/>
          <w:numId w:val="40"/>
        </w:numPr>
        <w:rPr>
          <w:b w:val="0"/>
          <w:sz w:val="20"/>
          <w:szCs w:val="20"/>
        </w:rPr>
      </w:pPr>
      <w:r w:rsidRPr="00FF4FCD">
        <w:rPr>
          <w:b w:val="0"/>
          <w:sz w:val="20"/>
          <w:szCs w:val="20"/>
        </w:rPr>
        <w:t>Possibility of hazardous reactions: There are no known hazardous reactions.</w:t>
      </w:r>
    </w:p>
    <w:p w14:paraId="729309A8" w14:textId="2D3C6A43" w:rsidR="00540E11" w:rsidRPr="00FF4FCD" w:rsidRDefault="00540E11" w:rsidP="00FF4FCD">
      <w:pPr>
        <w:pStyle w:val="Ttulo2"/>
        <w:numPr>
          <w:ilvl w:val="1"/>
          <w:numId w:val="40"/>
        </w:numPr>
        <w:rPr>
          <w:sz w:val="20"/>
          <w:szCs w:val="20"/>
        </w:rPr>
      </w:pPr>
      <w:r w:rsidRPr="00FF4FCD">
        <w:rPr>
          <w:b w:val="0"/>
          <w:sz w:val="20"/>
          <w:szCs w:val="20"/>
        </w:rPr>
        <w:t>Conditions to avoid: Not available</w:t>
      </w:r>
      <w:r w:rsidR="006A31C6">
        <w:rPr>
          <w:b w:val="0"/>
          <w:sz w:val="20"/>
          <w:szCs w:val="20"/>
        </w:rPr>
        <w:t>.</w:t>
      </w:r>
    </w:p>
    <w:p w14:paraId="1525F69C" w14:textId="01C568BB" w:rsidR="00540E11" w:rsidRPr="00FF4FCD" w:rsidRDefault="00540E11" w:rsidP="00FF4FCD">
      <w:pPr>
        <w:pStyle w:val="Ttulo2"/>
        <w:numPr>
          <w:ilvl w:val="1"/>
          <w:numId w:val="40"/>
        </w:numPr>
        <w:rPr>
          <w:b w:val="0"/>
          <w:sz w:val="20"/>
          <w:szCs w:val="20"/>
        </w:rPr>
      </w:pPr>
      <w:r w:rsidRPr="00FF4FCD">
        <w:rPr>
          <w:b w:val="0"/>
          <w:sz w:val="20"/>
          <w:szCs w:val="20"/>
        </w:rPr>
        <w:t>Incompatibility with other materials: Non-determined</w:t>
      </w:r>
      <w:r w:rsidR="006A31C6">
        <w:rPr>
          <w:b w:val="0"/>
          <w:sz w:val="20"/>
          <w:szCs w:val="20"/>
        </w:rPr>
        <w:t>.</w:t>
      </w:r>
    </w:p>
    <w:p w14:paraId="6C7268B4" w14:textId="77777777" w:rsidR="00540E11" w:rsidRPr="00FF4FCD" w:rsidRDefault="00540E11" w:rsidP="00FF4FCD">
      <w:pPr>
        <w:pStyle w:val="Ttulo2"/>
        <w:numPr>
          <w:ilvl w:val="1"/>
          <w:numId w:val="40"/>
        </w:numPr>
        <w:rPr>
          <w:b w:val="0"/>
          <w:sz w:val="20"/>
          <w:szCs w:val="20"/>
        </w:rPr>
      </w:pPr>
      <w:r w:rsidRPr="00FF4FCD">
        <w:rPr>
          <w:b w:val="0"/>
          <w:sz w:val="20"/>
          <w:szCs w:val="20"/>
        </w:rPr>
        <w:t>Dangerous breaking down products: None.</w:t>
      </w:r>
    </w:p>
    <w:p w14:paraId="7C27BDC5" w14:textId="77777777" w:rsidR="00540E11" w:rsidRPr="00FF4FCD" w:rsidRDefault="00540E11" w:rsidP="00FF4FCD">
      <w:pPr>
        <w:pStyle w:val="Ttulo2"/>
        <w:numPr>
          <w:ilvl w:val="1"/>
          <w:numId w:val="40"/>
        </w:numPr>
        <w:rPr>
          <w:b w:val="0"/>
          <w:sz w:val="20"/>
          <w:szCs w:val="20"/>
        </w:rPr>
      </w:pPr>
      <w:r w:rsidRPr="00FF4FCD">
        <w:rPr>
          <w:b w:val="0"/>
          <w:sz w:val="20"/>
          <w:szCs w:val="20"/>
        </w:rPr>
        <w:t>Dangerous polymerization:  Not applicable.</w:t>
      </w:r>
    </w:p>
    <w:p w14:paraId="1BA81C7D" w14:textId="77777777" w:rsidR="00540E11" w:rsidRPr="00FF4FCD" w:rsidRDefault="00540E11" w:rsidP="00FF4FCD">
      <w:pPr>
        <w:tabs>
          <w:tab w:val="left" w:pos="120"/>
          <w:tab w:val="left" w:pos="3600"/>
          <w:tab w:val="left" w:pos="5880"/>
          <w:tab w:val="left" w:pos="6720"/>
        </w:tabs>
        <w:suppressAutoHyphens/>
        <w:overflowPunct w:val="0"/>
        <w:rPr>
          <w:rFonts w:cs="Arial"/>
          <w:sz w:val="20"/>
          <w:szCs w:val="20"/>
          <w:lang w:val="en-US"/>
        </w:rPr>
      </w:pPr>
    </w:p>
    <w:p w14:paraId="1B59ACDF" w14:textId="77777777" w:rsidR="00540E11" w:rsidRPr="00FF4FCD" w:rsidRDefault="00540E11" w:rsidP="00FF4FCD">
      <w:pPr>
        <w:tabs>
          <w:tab w:val="left" w:pos="120"/>
          <w:tab w:val="left" w:pos="3600"/>
          <w:tab w:val="left" w:pos="5880"/>
          <w:tab w:val="left" w:pos="6720"/>
        </w:tabs>
        <w:suppressAutoHyphens/>
        <w:overflowPunct w:val="0"/>
        <w:rPr>
          <w:rFonts w:cs="Arial"/>
          <w:sz w:val="20"/>
          <w:szCs w:val="20"/>
          <w:lang w:val="en-US"/>
        </w:rPr>
      </w:pPr>
    </w:p>
    <w:p w14:paraId="5A49A919" w14:textId="77777777" w:rsidR="00540E11" w:rsidRPr="00FF4FCD" w:rsidRDefault="00540E11" w:rsidP="00FF4FCD">
      <w:pPr>
        <w:pStyle w:val="Ttulo1"/>
        <w:numPr>
          <w:ilvl w:val="0"/>
          <w:numId w:val="40"/>
        </w:numPr>
        <w:ind w:left="567" w:hanging="567"/>
        <w:rPr>
          <w:sz w:val="20"/>
          <w:szCs w:val="20"/>
        </w:rPr>
      </w:pPr>
      <w:r w:rsidRPr="00FF4FCD">
        <w:rPr>
          <w:sz w:val="20"/>
          <w:szCs w:val="20"/>
        </w:rPr>
        <w:t>TOXICOLOGICAL INFORMATION</w:t>
      </w:r>
    </w:p>
    <w:p w14:paraId="56E905DD" w14:textId="77777777" w:rsidR="00540E11" w:rsidRPr="00FF4FCD" w:rsidRDefault="00540E11" w:rsidP="00FF4FCD">
      <w:pPr>
        <w:rPr>
          <w:rFonts w:cs="Arial"/>
          <w:sz w:val="20"/>
          <w:szCs w:val="20"/>
          <w:lang w:val="en-US"/>
        </w:rPr>
      </w:pPr>
    </w:p>
    <w:p w14:paraId="4492CAB3" w14:textId="77777777" w:rsidR="00540E11" w:rsidRPr="00FF4FCD" w:rsidRDefault="00540E11" w:rsidP="00FF4FCD">
      <w:pPr>
        <w:pStyle w:val="Ttulo2"/>
        <w:numPr>
          <w:ilvl w:val="1"/>
          <w:numId w:val="40"/>
        </w:numPr>
        <w:rPr>
          <w:b w:val="0"/>
          <w:sz w:val="20"/>
          <w:szCs w:val="20"/>
        </w:rPr>
      </w:pPr>
      <w:r w:rsidRPr="00FF4FCD">
        <w:rPr>
          <w:b w:val="0"/>
          <w:sz w:val="20"/>
          <w:szCs w:val="20"/>
        </w:rPr>
        <w:t>Possible routes of exposure: Non-determined.</w:t>
      </w:r>
    </w:p>
    <w:p w14:paraId="4E76FF95" w14:textId="77777777" w:rsidR="00540E11" w:rsidRPr="00FF4FCD" w:rsidRDefault="00540E11" w:rsidP="00FF4FCD">
      <w:pPr>
        <w:pStyle w:val="Ttulo2"/>
        <w:numPr>
          <w:ilvl w:val="1"/>
          <w:numId w:val="40"/>
        </w:numPr>
        <w:rPr>
          <w:b w:val="0"/>
          <w:sz w:val="20"/>
          <w:szCs w:val="20"/>
        </w:rPr>
      </w:pPr>
      <w:r w:rsidRPr="00FF4FCD">
        <w:rPr>
          <w:b w:val="0"/>
          <w:sz w:val="20"/>
          <w:szCs w:val="20"/>
        </w:rPr>
        <w:t>Acute Toxicity: Non-toxic product.</w:t>
      </w:r>
    </w:p>
    <w:p w14:paraId="4637C6B4" w14:textId="77777777" w:rsidR="00540E11" w:rsidRPr="00FF4FCD" w:rsidRDefault="00540E11" w:rsidP="00FF4FCD">
      <w:pPr>
        <w:pStyle w:val="Ttulo2"/>
        <w:numPr>
          <w:ilvl w:val="1"/>
          <w:numId w:val="40"/>
        </w:numPr>
        <w:rPr>
          <w:b w:val="0"/>
          <w:sz w:val="20"/>
          <w:szCs w:val="20"/>
        </w:rPr>
      </w:pPr>
      <w:r w:rsidRPr="00FF4FCD">
        <w:rPr>
          <w:b w:val="0"/>
          <w:sz w:val="20"/>
          <w:szCs w:val="20"/>
        </w:rPr>
        <w:t>Chronic Toxicity: Non-toxic product.</w:t>
      </w:r>
    </w:p>
    <w:p w14:paraId="64CEBD7B" w14:textId="77777777" w:rsidR="00540E11" w:rsidRPr="00FF4FCD" w:rsidRDefault="00540E11" w:rsidP="00FF4FCD">
      <w:pPr>
        <w:pStyle w:val="Ttulo2"/>
        <w:numPr>
          <w:ilvl w:val="1"/>
          <w:numId w:val="40"/>
        </w:numPr>
        <w:rPr>
          <w:b w:val="0"/>
          <w:sz w:val="20"/>
          <w:szCs w:val="20"/>
        </w:rPr>
      </w:pPr>
      <w:r w:rsidRPr="00FF4FCD">
        <w:rPr>
          <w:b w:val="0"/>
          <w:sz w:val="20"/>
          <w:szCs w:val="20"/>
        </w:rPr>
        <w:t>Additional Information: There are no known adverse effects for health.</w:t>
      </w:r>
    </w:p>
    <w:p w14:paraId="6A480C92" w14:textId="77777777" w:rsidR="00540E11" w:rsidRPr="00FF4FCD" w:rsidRDefault="00540E11" w:rsidP="00FF4FCD">
      <w:pPr>
        <w:rPr>
          <w:rFonts w:cs="Arial"/>
          <w:sz w:val="20"/>
          <w:szCs w:val="20"/>
          <w:lang w:val="en-US"/>
        </w:rPr>
      </w:pPr>
    </w:p>
    <w:p w14:paraId="691724AA" w14:textId="77777777" w:rsidR="00540E11" w:rsidRPr="00FF4FCD" w:rsidRDefault="00540E11" w:rsidP="00FF4FCD">
      <w:pPr>
        <w:rPr>
          <w:rFonts w:cs="Arial"/>
          <w:sz w:val="20"/>
          <w:szCs w:val="20"/>
          <w:lang w:val="en-US"/>
        </w:rPr>
      </w:pPr>
    </w:p>
    <w:p w14:paraId="37E66F9D" w14:textId="77777777" w:rsidR="00540E11" w:rsidRPr="00FF4FCD" w:rsidRDefault="00540E11" w:rsidP="00FF4FCD">
      <w:pPr>
        <w:pStyle w:val="Ttulo1"/>
        <w:numPr>
          <w:ilvl w:val="0"/>
          <w:numId w:val="40"/>
        </w:numPr>
        <w:ind w:left="567" w:hanging="567"/>
        <w:rPr>
          <w:sz w:val="20"/>
          <w:szCs w:val="20"/>
        </w:rPr>
      </w:pPr>
      <w:r w:rsidRPr="00FF4FCD">
        <w:rPr>
          <w:sz w:val="20"/>
          <w:szCs w:val="20"/>
        </w:rPr>
        <w:t>ECOLOGICAL INFORMATION</w:t>
      </w:r>
    </w:p>
    <w:p w14:paraId="1E54BC6B" w14:textId="77777777" w:rsidR="00540E11" w:rsidRPr="00FF4FCD" w:rsidRDefault="00540E11" w:rsidP="00FF4FCD">
      <w:pPr>
        <w:rPr>
          <w:rFonts w:cs="Arial"/>
          <w:sz w:val="20"/>
          <w:szCs w:val="20"/>
          <w:lang w:val="en-US"/>
        </w:rPr>
      </w:pPr>
    </w:p>
    <w:p w14:paraId="33CD1B4E" w14:textId="77777777" w:rsidR="00540E11" w:rsidRPr="00FF4FCD" w:rsidRDefault="00540E11" w:rsidP="00FF4FCD">
      <w:pPr>
        <w:pStyle w:val="Ttulo2"/>
        <w:numPr>
          <w:ilvl w:val="1"/>
          <w:numId w:val="40"/>
        </w:numPr>
        <w:rPr>
          <w:b w:val="0"/>
          <w:sz w:val="20"/>
          <w:szCs w:val="20"/>
        </w:rPr>
      </w:pPr>
      <w:r w:rsidRPr="00FF4FCD">
        <w:rPr>
          <w:b w:val="0"/>
          <w:sz w:val="20"/>
          <w:szCs w:val="20"/>
        </w:rPr>
        <w:t>Ecotoxicity: Data not available.</w:t>
      </w:r>
    </w:p>
    <w:p w14:paraId="5E9D4F48" w14:textId="77777777" w:rsidR="00540E11" w:rsidRPr="00FF4FCD" w:rsidRDefault="00540E11" w:rsidP="00FF4FCD">
      <w:pPr>
        <w:pStyle w:val="Ttulo2"/>
        <w:numPr>
          <w:ilvl w:val="1"/>
          <w:numId w:val="40"/>
        </w:numPr>
        <w:rPr>
          <w:b w:val="0"/>
          <w:sz w:val="20"/>
          <w:szCs w:val="20"/>
        </w:rPr>
      </w:pPr>
      <w:r w:rsidRPr="00FF4FCD">
        <w:rPr>
          <w:b w:val="0"/>
          <w:sz w:val="20"/>
          <w:szCs w:val="20"/>
        </w:rPr>
        <w:t>Persistence and degradability: Data not available.</w:t>
      </w:r>
    </w:p>
    <w:p w14:paraId="53F77617" w14:textId="77777777" w:rsidR="00540E11" w:rsidRPr="00FF4FCD" w:rsidRDefault="00540E11" w:rsidP="00FF4FCD">
      <w:pPr>
        <w:pStyle w:val="Ttulo2"/>
        <w:numPr>
          <w:ilvl w:val="1"/>
          <w:numId w:val="40"/>
        </w:numPr>
        <w:rPr>
          <w:b w:val="0"/>
          <w:sz w:val="20"/>
          <w:szCs w:val="20"/>
        </w:rPr>
      </w:pPr>
      <w:r w:rsidRPr="00FF4FCD">
        <w:rPr>
          <w:b w:val="0"/>
          <w:sz w:val="20"/>
          <w:szCs w:val="20"/>
        </w:rPr>
        <w:t>Potential of bioaccumulation: Data not available.</w:t>
      </w:r>
    </w:p>
    <w:p w14:paraId="577A30A3" w14:textId="77777777" w:rsidR="00540E11" w:rsidRPr="00FF4FCD" w:rsidRDefault="00540E11" w:rsidP="00FF4FCD">
      <w:pPr>
        <w:pStyle w:val="Ttulo2"/>
        <w:numPr>
          <w:ilvl w:val="1"/>
          <w:numId w:val="40"/>
        </w:numPr>
        <w:rPr>
          <w:b w:val="0"/>
          <w:sz w:val="20"/>
          <w:szCs w:val="20"/>
        </w:rPr>
      </w:pPr>
      <w:r w:rsidRPr="00FF4FCD">
        <w:rPr>
          <w:b w:val="0"/>
          <w:sz w:val="20"/>
          <w:szCs w:val="20"/>
        </w:rPr>
        <w:t>Mobility in soil: Data not available.</w:t>
      </w:r>
    </w:p>
    <w:p w14:paraId="05A8C6B8" w14:textId="77777777" w:rsidR="00540E11" w:rsidRPr="00FF4FCD" w:rsidRDefault="00540E11" w:rsidP="00FF4FCD">
      <w:pPr>
        <w:pStyle w:val="Ttulo2"/>
        <w:numPr>
          <w:ilvl w:val="1"/>
          <w:numId w:val="40"/>
        </w:numPr>
        <w:rPr>
          <w:b w:val="0"/>
          <w:sz w:val="20"/>
          <w:szCs w:val="20"/>
        </w:rPr>
      </w:pPr>
      <w:r w:rsidRPr="00FF4FCD">
        <w:rPr>
          <w:b w:val="0"/>
          <w:sz w:val="20"/>
          <w:szCs w:val="20"/>
        </w:rPr>
        <w:t>Other adverse effects: Data not available.</w:t>
      </w:r>
    </w:p>
    <w:p w14:paraId="36DC2ABB" w14:textId="77777777" w:rsidR="00540E11" w:rsidRPr="00FF4FCD" w:rsidRDefault="00540E11" w:rsidP="00FF4FCD">
      <w:pPr>
        <w:rPr>
          <w:rFonts w:cs="Arial"/>
          <w:sz w:val="20"/>
          <w:szCs w:val="20"/>
          <w:lang w:val="en-US"/>
        </w:rPr>
      </w:pPr>
    </w:p>
    <w:p w14:paraId="37601004" w14:textId="77777777" w:rsidR="00540E11" w:rsidRPr="00FF4FCD" w:rsidRDefault="00540E11" w:rsidP="00FF4FCD">
      <w:pPr>
        <w:rPr>
          <w:rFonts w:cs="Arial"/>
          <w:sz w:val="20"/>
          <w:szCs w:val="20"/>
          <w:lang w:val="en-US"/>
        </w:rPr>
      </w:pPr>
    </w:p>
    <w:p w14:paraId="7B533940" w14:textId="77777777" w:rsidR="00540E11" w:rsidRPr="00FF4FCD" w:rsidRDefault="00540E11" w:rsidP="00FF4FCD">
      <w:pPr>
        <w:pStyle w:val="Ttulo1"/>
        <w:numPr>
          <w:ilvl w:val="0"/>
          <w:numId w:val="40"/>
        </w:numPr>
        <w:ind w:left="567" w:hanging="567"/>
        <w:rPr>
          <w:sz w:val="20"/>
          <w:szCs w:val="20"/>
        </w:rPr>
      </w:pPr>
      <w:r w:rsidRPr="00FF4FCD">
        <w:rPr>
          <w:sz w:val="20"/>
          <w:szCs w:val="20"/>
        </w:rPr>
        <w:t>DISPOSAL CONSIDERATIONS</w:t>
      </w:r>
    </w:p>
    <w:p w14:paraId="42C8373F" w14:textId="77777777" w:rsidR="00540E11" w:rsidRPr="00FF4FCD" w:rsidRDefault="00540E11" w:rsidP="00FF4FCD">
      <w:pPr>
        <w:rPr>
          <w:rFonts w:cs="Arial"/>
          <w:sz w:val="20"/>
          <w:szCs w:val="20"/>
          <w:lang w:val="en-US"/>
        </w:rPr>
      </w:pPr>
    </w:p>
    <w:p w14:paraId="15FC546A" w14:textId="77777777" w:rsidR="00540E11" w:rsidRPr="00FF4FCD" w:rsidRDefault="00540E11" w:rsidP="00FF4FCD">
      <w:pPr>
        <w:rPr>
          <w:rFonts w:cs="Arial"/>
          <w:sz w:val="20"/>
          <w:szCs w:val="20"/>
          <w:lang w:val="en-US"/>
        </w:rPr>
      </w:pPr>
      <w:r w:rsidRPr="00FF4FCD">
        <w:rPr>
          <w:rFonts w:cs="Arial"/>
          <w:sz w:val="20"/>
          <w:szCs w:val="20"/>
          <w:lang w:val="en-US"/>
        </w:rPr>
        <w:t>Dispose it as non-hazardous biological waste, do not throw it into waterways, and observe the local regulations into effect.</w:t>
      </w:r>
    </w:p>
    <w:p w14:paraId="0C3F28E6" w14:textId="77777777" w:rsidR="00540E11" w:rsidRPr="00FF4FCD" w:rsidRDefault="00540E11" w:rsidP="00FF4FCD">
      <w:pPr>
        <w:rPr>
          <w:rFonts w:cs="Arial"/>
          <w:sz w:val="20"/>
          <w:szCs w:val="20"/>
          <w:lang w:val="en-US"/>
        </w:rPr>
      </w:pPr>
    </w:p>
    <w:p w14:paraId="6E10B07B" w14:textId="77777777" w:rsidR="00540E11" w:rsidRPr="00FF4FCD" w:rsidRDefault="00540E11" w:rsidP="00FF4FCD">
      <w:pPr>
        <w:tabs>
          <w:tab w:val="left" w:pos="480"/>
        </w:tabs>
        <w:suppressAutoHyphens/>
        <w:overflowPunct w:val="0"/>
        <w:rPr>
          <w:rFonts w:cs="Arial"/>
          <w:sz w:val="20"/>
          <w:szCs w:val="20"/>
          <w:lang w:val="en-US"/>
        </w:rPr>
      </w:pPr>
      <w:r w:rsidRPr="00FF4FCD">
        <w:rPr>
          <w:rFonts w:cs="Arial"/>
          <w:b/>
          <w:sz w:val="20"/>
          <w:szCs w:val="20"/>
          <w:lang w:val="en-US"/>
        </w:rPr>
        <w:t>WARNING:</w:t>
      </w:r>
      <w:r w:rsidRPr="00FF4FCD">
        <w:rPr>
          <w:rFonts w:cs="Arial"/>
          <w:sz w:val="20"/>
          <w:szCs w:val="20"/>
          <w:lang w:val="en-US"/>
        </w:rPr>
        <w:t xml:space="preserve"> Laws, regulations and local restrictions may change or be reinterpreted, and they can be different from the ones being into effect in Colombia, for that reason the considerations about waste disposal of product and its packing may differ regarding the ones appearing in this document.</w:t>
      </w:r>
    </w:p>
    <w:p w14:paraId="77A215AE" w14:textId="77777777" w:rsidR="00540E11" w:rsidRPr="00FF4FCD" w:rsidRDefault="00540E11" w:rsidP="00FF4FCD">
      <w:pPr>
        <w:tabs>
          <w:tab w:val="left" w:pos="480"/>
        </w:tabs>
        <w:suppressAutoHyphens/>
        <w:overflowPunct w:val="0"/>
        <w:rPr>
          <w:rFonts w:cs="Arial"/>
          <w:sz w:val="20"/>
          <w:szCs w:val="20"/>
          <w:lang w:val="en-US"/>
        </w:rPr>
      </w:pPr>
    </w:p>
    <w:p w14:paraId="2026B098" w14:textId="7FBD7B3B" w:rsidR="006A31C6" w:rsidRDefault="006A31C6">
      <w:pPr>
        <w:jc w:val="left"/>
        <w:rPr>
          <w:rFonts w:cs="Arial"/>
          <w:sz w:val="20"/>
          <w:szCs w:val="20"/>
          <w:lang w:val="en-US"/>
        </w:rPr>
      </w:pPr>
      <w:r>
        <w:rPr>
          <w:rFonts w:cs="Arial"/>
          <w:sz w:val="20"/>
          <w:szCs w:val="20"/>
          <w:lang w:val="en-US"/>
        </w:rPr>
        <w:br w:type="page"/>
      </w:r>
    </w:p>
    <w:p w14:paraId="232D788D" w14:textId="77777777" w:rsidR="00540E11" w:rsidRPr="00FF4FCD" w:rsidRDefault="00540E11" w:rsidP="00FF4FCD">
      <w:pPr>
        <w:rPr>
          <w:rFonts w:cs="Arial"/>
          <w:sz w:val="20"/>
          <w:szCs w:val="20"/>
          <w:lang w:val="en-US"/>
        </w:rPr>
      </w:pPr>
    </w:p>
    <w:p w14:paraId="07517EC7" w14:textId="77777777" w:rsidR="00540E11" w:rsidRPr="00FF4FCD" w:rsidRDefault="00540E11" w:rsidP="00FF4FCD">
      <w:pPr>
        <w:pStyle w:val="Ttulo1"/>
        <w:numPr>
          <w:ilvl w:val="0"/>
          <w:numId w:val="40"/>
        </w:numPr>
        <w:ind w:left="567" w:hanging="567"/>
        <w:rPr>
          <w:sz w:val="20"/>
          <w:szCs w:val="20"/>
        </w:rPr>
      </w:pPr>
      <w:r w:rsidRPr="00FF4FCD">
        <w:rPr>
          <w:sz w:val="20"/>
          <w:szCs w:val="20"/>
        </w:rPr>
        <w:t>TRANSPORT INFORMATION</w:t>
      </w:r>
    </w:p>
    <w:p w14:paraId="5C795DAD" w14:textId="77777777" w:rsidR="00540E11" w:rsidRPr="00FF4FCD" w:rsidRDefault="00540E11" w:rsidP="00FF4FCD">
      <w:pPr>
        <w:rPr>
          <w:rFonts w:cs="Arial"/>
          <w:sz w:val="20"/>
          <w:szCs w:val="20"/>
          <w:lang w:val="en-US"/>
        </w:rPr>
      </w:pPr>
    </w:p>
    <w:p w14:paraId="370B9755" w14:textId="77777777" w:rsidR="00540E11" w:rsidRPr="00FF4FCD" w:rsidRDefault="00540E11" w:rsidP="00FF4FCD">
      <w:pPr>
        <w:pStyle w:val="Ttulo2"/>
        <w:numPr>
          <w:ilvl w:val="1"/>
          <w:numId w:val="40"/>
        </w:numPr>
        <w:rPr>
          <w:b w:val="0"/>
          <w:sz w:val="20"/>
          <w:szCs w:val="20"/>
        </w:rPr>
      </w:pPr>
      <w:r w:rsidRPr="00FF4FCD">
        <w:rPr>
          <w:b w:val="0"/>
          <w:sz w:val="20"/>
          <w:szCs w:val="20"/>
        </w:rPr>
        <w:t>Hazardous material: None.</w:t>
      </w:r>
    </w:p>
    <w:p w14:paraId="52B9576B" w14:textId="77777777" w:rsidR="00540E11" w:rsidRPr="00FF4FCD" w:rsidRDefault="00540E11" w:rsidP="00FF4FCD">
      <w:pPr>
        <w:pStyle w:val="Ttulo2"/>
        <w:numPr>
          <w:ilvl w:val="1"/>
          <w:numId w:val="40"/>
        </w:numPr>
        <w:rPr>
          <w:sz w:val="20"/>
          <w:szCs w:val="20"/>
        </w:rPr>
      </w:pPr>
      <w:r w:rsidRPr="00FF4FCD">
        <w:rPr>
          <w:b w:val="0"/>
          <w:sz w:val="20"/>
          <w:szCs w:val="20"/>
        </w:rPr>
        <w:t>Type of risk: None.</w:t>
      </w:r>
    </w:p>
    <w:p w14:paraId="2B5B7EE9" w14:textId="77777777" w:rsidR="00540E11" w:rsidRPr="00FF4FCD" w:rsidRDefault="00540E11" w:rsidP="00FF4FCD">
      <w:pPr>
        <w:pStyle w:val="Ttulo2"/>
        <w:numPr>
          <w:ilvl w:val="1"/>
          <w:numId w:val="40"/>
        </w:numPr>
        <w:rPr>
          <w:b w:val="0"/>
          <w:sz w:val="20"/>
          <w:szCs w:val="20"/>
        </w:rPr>
      </w:pPr>
      <w:r w:rsidRPr="00FF4FCD">
        <w:rPr>
          <w:b w:val="0"/>
          <w:sz w:val="20"/>
          <w:szCs w:val="20"/>
        </w:rPr>
        <w:t>UN number: Data not available.</w:t>
      </w:r>
    </w:p>
    <w:p w14:paraId="70207EB8" w14:textId="77777777" w:rsidR="00540E11" w:rsidRPr="00FF4FCD" w:rsidRDefault="00540E11" w:rsidP="00FF4FCD">
      <w:pPr>
        <w:pStyle w:val="Ttulo2"/>
        <w:numPr>
          <w:ilvl w:val="1"/>
          <w:numId w:val="40"/>
        </w:numPr>
        <w:rPr>
          <w:b w:val="0"/>
          <w:sz w:val="20"/>
          <w:szCs w:val="20"/>
        </w:rPr>
      </w:pPr>
      <w:r w:rsidRPr="00FF4FCD">
        <w:rPr>
          <w:b w:val="0"/>
          <w:sz w:val="20"/>
          <w:szCs w:val="20"/>
          <w:lang w:val="fr-FR"/>
        </w:rPr>
        <w:t xml:space="preserve">IATA classification: </w:t>
      </w:r>
      <w:r w:rsidRPr="00FF4FCD">
        <w:rPr>
          <w:b w:val="0"/>
          <w:sz w:val="20"/>
          <w:szCs w:val="20"/>
        </w:rPr>
        <w:t>Non-hazardous material.</w:t>
      </w:r>
    </w:p>
    <w:p w14:paraId="29AA3D06" w14:textId="77777777" w:rsidR="00540E11" w:rsidRPr="00FF4FCD" w:rsidRDefault="00540E11" w:rsidP="00FF4FCD">
      <w:pPr>
        <w:pStyle w:val="Ttulo2"/>
        <w:numPr>
          <w:ilvl w:val="1"/>
          <w:numId w:val="40"/>
        </w:numPr>
        <w:rPr>
          <w:b w:val="0"/>
          <w:sz w:val="20"/>
          <w:szCs w:val="20"/>
        </w:rPr>
      </w:pPr>
      <w:r w:rsidRPr="00FF4FCD">
        <w:rPr>
          <w:b w:val="0"/>
          <w:sz w:val="20"/>
          <w:szCs w:val="20"/>
        </w:rPr>
        <w:t>Packing group: Data not available.</w:t>
      </w:r>
    </w:p>
    <w:p w14:paraId="02F3E37A" w14:textId="77777777" w:rsidR="00540E11" w:rsidRPr="00FF4FCD" w:rsidRDefault="00540E11" w:rsidP="00FF4FCD">
      <w:pPr>
        <w:pStyle w:val="Ttulo2"/>
        <w:numPr>
          <w:ilvl w:val="1"/>
          <w:numId w:val="40"/>
        </w:numPr>
        <w:rPr>
          <w:b w:val="0"/>
          <w:sz w:val="20"/>
          <w:szCs w:val="20"/>
        </w:rPr>
      </w:pPr>
      <w:r w:rsidRPr="00FF4FCD">
        <w:rPr>
          <w:b w:val="0"/>
          <w:sz w:val="20"/>
          <w:szCs w:val="20"/>
        </w:rPr>
        <w:t>Marine pollutant (Yes/No): No.</w:t>
      </w:r>
    </w:p>
    <w:p w14:paraId="616A800F" w14:textId="77777777" w:rsidR="00540E11" w:rsidRPr="00FF4FCD" w:rsidRDefault="00540E11" w:rsidP="00FF4FCD">
      <w:pPr>
        <w:suppressAutoHyphens/>
        <w:overflowPunct w:val="0"/>
        <w:rPr>
          <w:rFonts w:cs="Arial"/>
          <w:sz w:val="20"/>
          <w:szCs w:val="20"/>
          <w:lang w:val="en-US"/>
        </w:rPr>
      </w:pPr>
    </w:p>
    <w:p w14:paraId="4DBF96E4" w14:textId="77777777" w:rsidR="00540E11" w:rsidRPr="00FF4FCD" w:rsidRDefault="00540E11" w:rsidP="00FF4FCD">
      <w:pPr>
        <w:suppressAutoHyphens/>
        <w:overflowPunct w:val="0"/>
        <w:rPr>
          <w:rFonts w:cs="Arial"/>
          <w:sz w:val="20"/>
          <w:szCs w:val="20"/>
          <w:lang w:val="en-US"/>
        </w:rPr>
      </w:pPr>
    </w:p>
    <w:p w14:paraId="4A0C98B2" w14:textId="77777777" w:rsidR="00540E11" w:rsidRPr="00FF4FCD" w:rsidRDefault="00540E11" w:rsidP="00FF4FCD">
      <w:pPr>
        <w:pStyle w:val="Ttulo1"/>
        <w:numPr>
          <w:ilvl w:val="0"/>
          <w:numId w:val="40"/>
        </w:numPr>
        <w:ind w:left="567" w:hanging="567"/>
        <w:rPr>
          <w:sz w:val="20"/>
          <w:szCs w:val="20"/>
        </w:rPr>
      </w:pPr>
      <w:r w:rsidRPr="00FF4FCD">
        <w:rPr>
          <w:sz w:val="20"/>
          <w:szCs w:val="20"/>
        </w:rPr>
        <w:t>INFORMATION ABOUT REGULATIONS INTO EFFECT</w:t>
      </w:r>
    </w:p>
    <w:p w14:paraId="604AC5C5" w14:textId="77777777" w:rsidR="00540E11" w:rsidRPr="00FF4FCD" w:rsidRDefault="00540E11" w:rsidP="00FF4FCD">
      <w:pPr>
        <w:rPr>
          <w:rFonts w:cs="Arial"/>
          <w:sz w:val="20"/>
          <w:szCs w:val="20"/>
          <w:lang w:val="en-US"/>
        </w:rPr>
      </w:pPr>
    </w:p>
    <w:p w14:paraId="2F91FFFE" w14:textId="77777777" w:rsidR="00540E11" w:rsidRPr="00FF4FCD" w:rsidRDefault="00540E11" w:rsidP="00FF4FCD">
      <w:pPr>
        <w:pStyle w:val="Ttulo2"/>
        <w:numPr>
          <w:ilvl w:val="1"/>
          <w:numId w:val="40"/>
        </w:numPr>
        <w:rPr>
          <w:b w:val="0"/>
          <w:sz w:val="20"/>
          <w:szCs w:val="20"/>
        </w:rPr>
      </w:pPr>
      <w:r w:rsidRPr="00FF4FCD">
        <w:rPr>
          <w:b w:val="0"/>
          <w:sz w:val="20"/>
          <w:szCs w:val="20"/>
        </w:rPr>
        <w:t>In</w:t>
      </w:r>
      <w:r w:rsidRPr="00FF4FCD">
        <w:rPr>
          <w:sz w:val="20"/>
          <w:szCs w:val="20"/>
        </w:rPr>
        <w:t xml:space="preserve"> </w:t>
      </w:r>
      <w:r w:rsidRPr="00FF4FCD">
        <w:rPr>
          <w:b w:val="0"/>
          <w:sz w:val="20"/>
          <w:szCs w:val="20"/>
        </w:rPr>
        <w:t>Colombia: Data not available.</w:t>
      </w:r>
    </w:p>
    <w:p w14:paraId="0F167C8E" w14:textId="77777777" w:rsidR="00540E11" w:rsidRPr="00FF4FCD" w:rsidRDefault="00540E11" w:rsidP="00FF4FCD">
      <w:pPr>
        <w:pStyle w:val="Ttulo2"/>
        <w:numPr>
          <w:ilvl w:val="1"/>
          <w:numId w:val="40"/>
        </w:numPr>
        <w:rPr>
          <w:b w:val="0"/>
          <w:sz w:val="20"/>
          <w:szCs w:val="20"/>
        </w:rPr>
      </w:pPr>
      <w:r w:rsidRPr="00FF4FCD">
        <w:rPr>
          <w:b w:val="0"/>
          <w:sz w:val="20"/>
          <w:szCs w:val="20"/>
        </w:rPr>
        <w:t>International Regulations: Data not available.</w:t>
      </w:r>
    </w:p>
    <w:p w14:paraId="6FEF2F7C" w14:textId="77777777" w:rsidR="00540E11" w:rsidRPr="00FF4FCD" w:rsidRDefault="00540E11" w:rsidP="00FF4FCD">
      <w:pPr>
        <w:rPr>
          <w:rFonts w:cs="Arial"/>
          <w:sz w:val="20"/>
          <w:szCs w:val="20"/>
          <w:lang w:val="en-US"/>
        </w:rPr>
      </w:pPr>
    </w:p>
    <w:p w14:paraId="6CB51FC9" w14:textId="77777777" w:rsidR="00540E11" w:rsidRPr="00FF4FCD" w:rsidRDefault="00540E11" w:rsidP="00FF4FCD">
      <w:pPr>
        <w:tabs>
          <w:tab w:val="left" w:pos="480"/>
        </w:tabs>
        <w:suppressAutoHyphens/>
        <w:overflowPunct w:val="0"/>
        <w:rPr>
          <w:rFonts w:cs="Arial"/>
          <w:sz w:val="20"/>
          <w:szCs w:val="20"/>
          <w:lang w:val="en-US"/>
        </w:rPr>
      </w:pPr>
    </w:p>
    <w:p w14:paraId="7B9157CE" w14:textId="77777777" w:rsidR="00540E11" w:rsidRPr="00FF4FCD" w:rsidRDefault="00540E11" w:rsidP="00FF4FCD">
      <w:pPr>
        <w:pStyle w:val="Ttulo1"/>
        <w:numPr>
          <w:ilvl w:val="0"/>
          <w:numId w:val="40"/>
        </w:numPr>
        <w:ind w:left="567" w:hanging="567"/>
        <w:rPr>
          <w:sz w:val="20"/>
          <w:szCs w:val="20"/>
        </w:rPr>
      </w:pPr>
      <w:r w:rsidRPr="00FF4FCD">
        <w:rPr>
          <w:sz w:val="20"/>
          <w:szCs w:val="20"/>
        </w:rPr>
        <w:t>IMPORTANT ADDITIONAL INFORMATION</w:t>
      </w:r>
    </w:p>
    <w:p w14:paraId="11E2685C" w14:textId="77777777" w:rsidR="00540E11" w:rsidRPr="00FF4FCD" w:rsidRDefault="00540E11" w:rsidP="00FF4FCD">
      <w:pPr>
        <w:tabs>
          <w:tab w:val="left" w:pos="480"/>
        </w:tabs>
        <w:suppressAutoHyphens/>
        <w:overflowPunct w:val="0"/>
        <w:rPr>
          <w:rFonts w:cs="Arial"/>
          <w:sz w:val="20"/>
          <w:szCs w:val="20"/>
          <w:lang w:val="en-US"/>
        </w:rPr>
      </w:pPr>
    </w:p>
    <w:p w14:paraId="35CA41E7" w14:textId="77777777" w:rsidR="00540E11" w:rsidRPr="00FF4FCD" w:rsidRDefault="00540E11" w:rsidP="00FF4FCD">
      <w:pPr>
        <w:rPr>
          <w:rFonts w:cs="Arial"/>
          <w:sz w:val="20"/>
          <w:szCs w:val="20"/>
          <w:lang w:val="en-US"/>
        </w:rPr>
      </w:pPr>
      <w:r w:rsidRPr="00FF4FCD">
        <w:rPr>
          <w:rFonts w:cs="Arial"/>
          <w:sz w:val="20"/>
          <w:szCs w:val="20"/>
          <w:lang w:val="en-US"/>
        </w:rPr>
        <w:t>The information registered in this document is based on our current knowledge and is given in good faith, but is not given an assurance express or implicit; neither is assumed any responsibility for the incorrect use of the product. This document is prepared according to:</w:t>
      </w:r>
    </w:p>
    <w:p w14:paraId="2B4F0267" w14:textId="77777777" w:rsidR="00540E11" w:rsidRPr="00FF4FCD" w:rsidRDefault="00540E11" w:rsidP="00FF4FCD">
      <w:pPr>
        <w:rPr>
          <w:rFonts w:cs="Arial"/>
          <w:sz w:val="20"/>
          <w:szCs w:val="20"/>
          <w:lang w:val="en-US"/>
        </w:rPr>
      </w:pPr>
    </w:p>
    <w:p w14:paraId="111BE7D6" w14:textId="77777777" w:rsidR="00540E11" w:rsidRPr="00FF4FCD" w:rsidRDefault="00540E11" w:rsidP="00FF4FCD">
      <w:pPr>
        <w:pStyle w:val="Prrafodelista"/>
        <w:numPr>
          <w:ilvl w:val="0"/>
          <w:numId w:val="43"/>
        </w:numPr>
        <w:rPr>
          <w:rFonts w:cs="Arial"/>
          <w:sz w:val="20"/>
          <w:szCs w:val="20"/>
          <w:lang w:val="en-US"/>
        </w:rPr>
      </w:pPr>
      <w:r w:rsidRPr="00FF4FCD">
        <w:rPr>
          <w:rFonts w:cs="Arial"/>
          <w:sz w:val="20"/>
          <w:szCs w:val="20"/>
          <w:lang w:val="en-US"/>
        </w:rPr>
        <w:t>Globally harmonized system of classification and labelling of chemicals – GHS.</w:t>
      </w:r>
    </w:p>
    <w:p w14:paraId="4E344D08" w14:textId="2A88EB1C" w:rsidR="0092521C" w:rsidRPr="00FF4FCD" w:rsidRDefault="00540E11" w:rsidP="00FF4FCD">
      <w:pPr>
        <w:pStyle w:val="Prrafodelista"/>
        <w:numPr>
          <w:ilvl w:val="0"/>
          <w:numId w:val="43"/>
        </w:numPr>
        <w:rPr>
          <w:rFonts w:cs="Arial"/>
          <w:sz w:val="20"/>
          <w:szCs w:val="20"/>
          <w:lang w:val="en-US"/>
        </w:rPr>
      </w:pPr>
      <w:r w:rsidRPr="00FF4FCD">
        <w:rPr>
          <w:rFonts w:cs="Arial"/>
          <w:sz w:val="20"/>
          <w:szCs w:val="20"/>
          <w:lang w:val="en-US"/>
        </w:rPr>
        <w:t>Colombian Technical Standard NTC 4435:2010. Transport of products. Material Safety Data Sheets. Preparation.</w:t>
      </w:r>
    </w:p>
    <w:sectPr w:rsidR="0092521C" w:rsidRPr="00FF4FCD" w:rsidSect="00FF4FCD">
      <w:headerReference w:type="even" r:id="rId10"/>
      <w:headerReference w:type="default" r:id="rId11"/>
      <w:footerReference w:type="even" r:id="rId12"/>
      <w:footerReference w:type="default" r:id="rId13"/>
      <w:headerReference w:type="first" r:id="rId14"/>
      <w:footerReference w:type="first" r:id="rId15"/>
      <w:pgSz w:w="12242" w:h="15842" w:code="1"/>
      <w:pgMar w:top="3119" w:right="1469" w:bottom="212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8B76C" w14:textId="77777777" w:rsidR="00D57461" w:rsidRDefault="00D57461">
      <w:r>
        <w:separator/>
      </w:r>
    </w:p>
  </w:endnote>
  <w:endnote w:type="continuationSeparator" w:id="0">
    <w:p w14:paraId="30C8E92E" w14:textId="77777777" w:rsidR="00D57461" w:rsidRDefault="00D5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46AD" w14:textId="77777777" w:rsidR="000058D1" w:rsidRDefault="000058D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9C044" w14:textId="77777777" w:rsidR="007A01AE" w:rsidRPr="00347263" w:rsidRDefault="00036F92" w:rsidP="00FB15BB">
    <w:pPr>
      <w:pStyle w:val="Piedepgina"/>
      <w:tabs>
        <w:tab w:val="clear" w:pos="8504"/>
        <w:tab w:val="right" w:pos="8789"/>
      </w:tabs>
      <w:ind w:right="-644"/>
      <w:jc w:val="right"/>
      <w:rPr>
        <w:rFonts w:cs="Arial"/>
        <w:b/>
        <w:sz w:val="20"/>
        <w:szCs w:val="20"/>
      </w:rPr>
    </w:pPr>
    <w:r>
      <w:rPr>
        <w:rFonts w:ascii="Times New Roman" w:hAnsi="Times New Roman"/>
        <w:noProof/>
        <w:lang w:val="es-CO" w:eastAsia="es-CO"/>
      </w:rPr>
      <w:pict w14:anchorId="213CCE08">
        <v:shapetype id="_x0000_t202" coordsize="21600,21600" o:spt="202" path="m,l,21600r21600,l21600,xe">
          <v:stroke joinstyle="miter"/>
          <v:path gradientshapeok="t" o:connecttype="rect"/>
        </v:shapetype>
        <v:shape id="_x0000_s2052" type="#_x0000_t202" style="position:absolute;left:0;text-align:left;margin-left:-24.3pt;margin-top:-40.6pt;width:496.5pt;height:83.25pt;z-index:251674624" filled="f" stroked="f">
          <v:textbox style="mso-next-textbox:#_x0000_s2052">
            <w:txbxContent>
              <w:tbl>
                <w:tblPr>
                  <w:tblW w:w="8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
                  <w:gridCol w:w="851"/>
                  <w:gridCol w:w="3685"/>
                  <w:gridCol w:w="2307"/>
                  <w:gridCol w:w="1336"/>
                </w:tblGrid>
                <w:tr w:rsidR="00A33DA8" w:rsidRPr="00E373E9" w14:paraId="5D206774" w14:textId="77777777" w:rsidTr="00714299">
                  <w:trPr>
                    <w:jc w:val="center"/>
                  </w:trPr>
                  <w:tc>
                    <w:tcPr>
                      <w:tcW w:w="1656" w:type="dxa"/>
                      <w:gridSpan w:val="2"/>
                      <w:vAlign w:val="center"/>
                    </w:tcPr>
                    <w:p w14:paraId="5662F3A1" w14:textId="77777777" w:rsidR="00A33DA8" w:rsidRPr="00E373E9" w:rsidRDefault="00A33DA8" w:rsidP="00EA2387">
                      <w:pPr>
                        <w:pStyle w:val="Piedepgina"/>
                        <w:jc w:val="center"/>
                        <w:rPr>
                          <w:rFonts w:cs="Arial"/>
                          <w:b/>
                          <w:sz w:val="18"/>
                          <w:szCs w:val="20"/>
                          <w:lang w:val="en-US"/>
                        </w:rPr>
                      </w:pPr>
                      <w:r w:rsidRPr="00E373E9">
                        <w:rPr>
                          <w:rFonts w:cs="Arial"/>
                          <w:b/>
                          <w:sz w:val="18"/>
                          <w:szCs w:val="20"/>
                          <w:lang w:val="en-US"/>
                        </w:rPr>
                        <w:t>Creation Date</w:t>
                      </w:r>
                    </w:p>
                  </w:tc>
                  <w:tc>
                    <w:tcPr>
                      <w:tcW w:w="3685" w:type="dxa"/>
                      <w:vAlign w:val="center"/>
                    </w:tcPr>
                    <w:p w14:paraId="2D294453" w14:textId="77777777" w:rsidR="00A33DA8" w:rsidRPr="00E373E9" w:rsidRDefault="00A33DA8" w:rsidP="00EA2387">
                      <w:pPr>
                        <w:pStyle w:val="Piedepgina"/>
                        <w:jc w:val="center"/>
                        <w:rPr>
                          <w:rFonts w:cs="Arial"/>
                          <w:b/>
                          <w:sz w:val="18"/>
                          <w:szCs w:val="20"/>
                          <w:lang w:val="en-US"/>
                        </w:rPr>
                      </w:pPr>
                      <w:r w:rsidRPr="00E373E9">
                        <w:rPr>
                          <w:rFonts w:cs="Arial"/>
                          <w:b/>
                          <w:sz w:val="18"/>
                          <w:szCs w:val="20"/>
                          <w:lang w:val="en-US"/>
                        </w:rPr>
                        <w:t>Elaborated by:</w:t>
                      </w:r>
                    </w:p>
                  </w:tc>
                  <w:tc>
                    <w:tcPr>
                      <w:tcW w:w="3643" w:type="dxa"/>
                      <w:gridSpan w:val="2"/>
                      <w:vAlign w:val="center"/>
                    </w:tcPr>
                    <w:p w14:paraId="232F0004" w14:textId="77777777" w:rsidR="00A33DA8" w:rsidRPr="00E373E9" w:rsidRDefault="00A33DA8" w:rsidP="00EA2387">
                      <w:pPr>
                        <w:pStyle w:val="Piedepgina"/>
                        <w:jc w:val="center"/>
                        <w:rPr>
                          <w:rFonts w:cs="Arial"/>
                          <w:b/>
                          <w:sz w:val="18"/>
                          <w:szCs w:val="20"/>
                          <w:lang w:val="en-US"/>
                        </w:rPr>
                      </w:pPr>
                      <w:r w:rsidRPr="00E373E9">
                        <w:rPr>
                          <w:rFonts w:cs="Arial"/>
                          <w:b/>
                          <w:sz w:val="18"/>
                          <w:szCs w:val="20"/>
                          <w:lang w:val="en-US"/>
                        </w:rPr>
                        <w:t>Revised by:</w:t>
                      </w:r>
                    </w:p>
                  </w:tc>
                </w:tr>
                <w:tr w:rsidR="00A33DA8" w:rsidRPr="00F72538" w14:paraId="35D0AFA1" w14:textId="77777777" w:rsidTr="00714299">
                  <w:trPr>
                    <w:jc w:val="center"/>
                  </w:trPr>
                  <w:tc>
                    <w:tcPr>
                      <w:tcW w:w="1656" w:type="dxa"/>
                      <w:gridSpan w:val="2"/>
                      <w:vAlign w:val="center"/>
                    </w:tcPr>
                    <w:p w14:paraId="3F2DAA5A" w14:textId="77777777" w:rsidR="00A33DA8" w:rsidRPr="00E373E9" w:rsidRDefault="00A33DA8" w:rsidP="00EA2387">
                      <w:pPr>
                        <w:pStyle w:val="Piedepgina"/>
                        <w:jc w:val="center"/>
                        <w:rPr>
                          <w:rFonts w:cs="Arial"/>
                          <w:sz w:val="18"/>
                          <w:szCs w:val="20"/>
                          <w:lang w:val="en-US"/>
                        </w:rPr>
                      </w:pPr>
                      <w:r w:rsidRPr="00E373E9">
                        <w:rPr>
                          <w:rFonts w:cs="Arial"/>
                          <w:sz w:val="18"/>
                          <w:szCs w:val="20"/>
                          <w:lang w:val="en-US"/>
                        </w:rPr>
                        <w:t>2012-01-04</w:t>
                      </w:r>
                    </w:p>
                  </w:tc>
                  <w:tc>
                    <w:tcPr>
                      <w:tcW w:w="3685" w:type="dxa"/>
                      <w:vAlign w:val="center"/>
                    </w:tcPr>
                    <w:p w14:paraId="55ED1709" w14:textId="3B872C92" w:rsidR="00A33DA8" w:rsidRPr="00E373E9" w:rsidRDefault="00714299" w:rsidP="00EA2387">
                      <w:pPr>
                        <w:pStyle w:val="Piedepgina"/>
                        <w:jc w:val="center"/>
                        <w:rPr>
                          <w:rFonts w:cs="Arial"/>
                          <w:sz w:val="18"/>
                          <w:szCs w:val="20"/>
                          <w:lang w:val="en-US"/>
                        </w:rPr>
                      </w:pPr>
                      <w:r>
                        <w:rPr>
                          <w:rFonts w:cs="Arial"/>
                          <w:sz w:val="18"/>
                          <w:szCs w:val="20"/>
                          <w:lang w:val="en-US"/>
                        </w:rPr>
                        <w:t xml:space="preserve">Stability Analyst of </w:t>
                      </w:r>
                      <w:r w:rsidR="004503D7">
                        <w:rPr>
                          <w:rFonts w:cs="Arial"/>
                          <w:sz w:val="18"/>
                          <w:szCs w:val="20"/>
                          <w:lang w:val="en-US"/>
                        </w:rPr>
                        <w:t xml:space="preserve">Medical Devices </w:t>
                      </w:r>
                    </w:p>
                  </w:tc>
                  <w:tc>
                    <w:tcPr>
                      <w:tcW w:w="3643" w:type="dxa"/>
                      <w:gridSpan w:val="2"/>
                      <w:vAlign w:val="center"/>
                    </w:tcPr>
                    <w:p w14:paraId="03999408" w14:textId="50A21C63" w:rsidR="00A33DA8" w:rsidRPr="00E373E9" w:rsidRDefault="00A33DA8" w:rsidP="00EA2387">
                      <w:pPr>
                        <w:pStyle w:val="Piedepgina"/>
                        <w:jc w:val="center"/>
                        <w:rPr>
                          <w:rFonts w:cs="Arial"/>
                          <w:sz w:val="18"/>
                          <w:szCs w:val="20"/>
                          <w:lang w:val="en-US"/>
                        </w:rPr>
                      </w:pPr>
                      <w:r w:rsidRPr="00E373E9">
                        <w:rPr>
                          <w:rFonts w:cs="Arial"/>
                          <w:sz w:val="18"/>
                          <w:szCs w:val="20"/>
                          <w:lang w:val="en-US"/>
                        </w:rPr>
                        <w:t xml:space="preserve"> </w:t>
                      </w:r>
                      <w:r w:rsidR="004503D7">
                        <w:rPr>
                          <w:rFonts w:cs="Arial"/>
                          <w:sz w:val="18"/>
                          <w:szCs w:val="20"/>
                          <w:lang w:val="en-US"/>
                        </w:rPr>
                        <w:t>Technical Coordinator of Medical Devices</w:t>
                      </w:r>
                    </w:p>
                  </w:tc>
                </w:tr>
                <w:tr w:rsidR="00A33DA8" w:rsidRPr="00E373E9" w14:paraId="3C39D6A1" w14:textId="77777777" w:rsidTr="00714299">
                  <w:trPr>
                    <w:jc w:val="center"/>
                  </w:trPr>
                  <w:tc>
                    <w:tcPr>
                      <w:tcW w:w="805" w:type="dxa"/>
                      <w:vAlign w:val="center"/>
                    </w:tcPr>
                    <w:p w14:paraId="21EE7A39" w14:textId="77777777" w:rsidR="00A33DA8" w:rsidRPr="00E373E9" w:rsidRDefault="00A33DA8" w:rsidP="00EA2387">
                      <w:pPr>
                        <w:pStyle w:val="Piedepgina"/>
                        <w:jc w:val="center"/>
                        <w:rPr>
                          <w:rFonts w:cs="Arial"/>
                          <w:b/>
                          <w:sz w:val="18"/>
                          <w:szCs w:val="20"/>
                          <w:lang w:val="en-US"/>
                        </w:rPr>
                      </w:pPr>
                      <w:r w:rsidRPr="00E373E9">
                        <w:rPr>
                          <w:rFonts w:cs="Arial"/>
                          <w:b/>
                          <w:sz w:val="18"/>
                          <w:szCs w:val="20"/>
                          <w:lang w:val="en-US"/>
                        </w:rPr>
                        <w:t>Class</w:t>
                      </w:r>
                    </w:p>
                  </w:tc>
                  <w:tc>
                    <w:tcPr>
                      <w:tcW w:w="851" w:type="dxa"/>
                      <w:vAlign w:val="center"/>
                    </w:tcPr>
                    <w:p w14:paraId="54D3A22A" w14:textId="77777777" w:rsidR="00A33DA8" w:rsidRPr="00E373E9" w:rsidRDefault="00A33DA8" w:rsidP="00EA2387">
                      <w:pPr>
                        <w:pStyle w:val="Piedepgina"/>
                        <w:jc w:val="center"/>
                        <w:rPr>
                          <w:rFonts w:cs="Arial"/>
                          <w:b/>
                          <w:sz w:val="18"/>
                          <w:szCs w:val="20"/>
                          <w:lang w:val="en-US"/>
                        </w:rPr>
                      </w:pPr>
                      <w:r w:rsidRPr="00E373E9">
                        <w:rPr>
                          <w:rFonts w:cs="Arial"/>
                          <w:b/>
                          <w:sz w:val="18"/>
                          <w:szCs w:val="20"/>
                          <w:lang w:val="en-US"/>
                        </w:rPr>
                        <w:t>Page</w:t>
                      </w:r>
                    </w:p>
                  </w:tc>
                  <w:tc>
                    <w:tcPr>
                      <w:tcW w:w="3685" w:type="dxa"/>
                      <w:vAlign w:val="center"/>
                    </w:tcPr>
                    <w:p w14:paraId="56010DB5" w14:textId="77777777" w:rsidR="00A33DA8" w:rsidRPr="00E373E9" w:rsidRDefault="00A33DA8" w:rsidP="00EA2387">
                      <w:pPr>
                        <w:pStyle w:val="Piedepgina"/>
                        <w:jc w:val="center"/>
                        <w:rPr>
                          <w:rFonts w:cs="Arial"/>
                          <w:b/>
                          <w:sz w:val="18"/>
                          <w:szCs w:val="20"/>
                          <w:lang w:val="en-US"/>
                        </w:rPr>
                      </w:pPr>
                      <w:r w:rsidRPr="00E373E9">
                        <w:rPr>
                          <w:rFonts w:cs="Arial"/>
                          <w:b/>
                          <w:sz w:val="18"/>
                          <w:szCs w:val="20"/>
                          <w:lang w:val="en-US"/>
                        </w:rPr>
                        <w:t>Approved by:</w:t>
                      </w:r>
                    </w:p>
                  </w:tc>
                  <w:tc>
                    <w:tcPr>
                      <w:tcW w:w="2307" w:type="dxa"/>
                      <w:vAlign w:val="center"/>
                    </w:tcPr>
                    <w:p w14:paraId="0177BA8A" w14:textId="77777777" w:rsidR="00A33DA8" w:rsidRPr="00E373E9" w:rsidRDefault="00A33DA8" w:rsidP="00EA2387">
                      <w:pPr>
                        <w:pStyle w:val="Piedepgina"/>
                        <w:jc w:val="center"/>
                        <w:rPr>
                          <w:rFonts w:cs="Arial"/>
                          <w:b/>
                          <w:sz w:val="18"/>
                          <w:szCs w:val="20"/>
                          <w:lang w:val="en-US"/>
                        </w:rPr>
                      </w:pPr>
                      <w:r w:rsidRPr="00E373E9">
                        <w:rPr>
                          <w:rFonts w:cs="Arial"/>
                          <w:b/>
                          <w:sz w:val="18"/>
                          <w:szCs w:val="20"/>
                          <w:lang w:val="en-US"/>
                        </w:rPr>
                        <w:t>Update</w:t>
                      </w:r>
                    </w:p>
                  </w:tc>
                  <w:tc>
                    <w:tcPr>
                      <w:tcW w:w="1336" w:type="dxa"/>
                      <w:vAlign w:val="center"/>
                    </w:tcPr>
                    <w:p w14:paraId="693BF52E" w14:textId="77777777" w:rsidR="00A33DA8" w:rsidRPr="00E373E9" w:rsidRDefault="00A33DA8" w:rsidP="00EA2387">
                      <w:pPr>
                        <w:pStyle w:val="Piedepgina"/>
                        <w:jc w:val="center"/>
                        <w:rPr>
                          <w:rFonts w:cs="Arial"/>
                          <w:b/>
                          <w:sz w:val="18"/>
                          <w:szCs w:val="20"/>
                          <w:lang w:val="en-US"/>
                        </w:rPr>
                      </w:pPr>
                      <w:r w:rsidRPr="00E373E9">
                        <w:rPr>
                          <w:rFonts w:cs="Arial"/>
                          <w:b/>
                          <w:sz w:val="18"/>
                          <w:szCs w:val="20"/>
                          <w:lang w:val="en-US"/>
                        </w:rPr>
                        <w:t>Version</w:t>
                      </w:r>
                    </w:p>
                  </w:tc>
                </w:tr>
                <w:tr w:rsidR="00A33DA8" w:rsidRPr="00E373E9" w14:paraId="336F7946" w14:textId="77777777" w:rsidTr="00714299">
                  <w:trPr>
                    <w:jc w:val="center"/>
                  </w:trPr>
                  <w:tc>
                    <w:tcPr>
                      <w:tcW w:w="805" w:type="dxa"/>
                      <w:vAlign w:val="center"/>
                    </w:tcPr>
                    <w:p w14:paraId="11EBB987" w14:textId="77777777" w:rsidR="00A33DA8" w:rsidRPr="00E373E9" w:rsidRDefault="00A33DA8" w:rsidP="00EA2387">
                      <w:pPr>
                        <w:pStyle w:val="Piedepgina"/>
                        <w:jc w:val="center"/>
                        <w:rPr>
                          <w:rFonts w:cs="Arial"/>
                          <w:sz w:val="18"/>
                          <w:szCs w:val="20"/>
                          <w:lang w:val="en-US"/>
                        </w:rPr>
                      </w:pPr>
                      <w:r w:rsidRPr="00E373E9">
                        <w:rPr>
                          <w:rFonts w:cs="Arial"/>
                          <w:sz w:val="18"/>
                          <w:szCs w:val="20"/>
                          <w:lang w:val="en-US"/>
                        </w:rPr>
                        <w:t>E</w:t>
                      </w:r>
                    </w:p>
                  </w:tc>
                  <w:tc>
                    <w:tcPr>
                      <w:tcW w:w="851" w:type="dxa"/>
                      <w:vAlign w:val="center"/>
                    </w:tcPr>
                    <w:sdt>
                      <w:sdtPr>
                        <w:rPr>
                          <w:sz w:val="18"/>
                          <w:lang w:val="en-US"/>
                        </w:rPr>
                        <w:id w:val="-1625697653"/>
                        <w:docPartObj>
                          <w:docPartGallery w:val="Page Numbers (Top of Page)"/>
                          <w:docPartUnique/>
                        </w:docPartObj>
                      </w:sdtPr>
                      <w:sdtEndPr/>
                      <w:sdtContent>
                        <w:p w14:paraId="1B393E1F" w14:textId="77777777" w:rsidR="00A33DA8" w:rsidRPr="00E373E9" w:rsidRDefault="00A33DA8" w:rsidP="00EA2387">
                          <w:pPr>
                            <w:jc w:val="center"/>
                            <w:rPr>
                              <w:sz w:val="18"/>
                              <w:lang w:val="en-US"/>
                            </w:rPr>
                          </w:pPr>
                          <w:r w:rsidRPr="00E373E9">
                            <w:rPr>
                              <w:sz w:val="18"/>
                              <w:lang w:val="en-US"/>
                            </w:rPr>
                            <w:fldChar w:fldCharType="begin"/>
                          </w:r>
                          <w:r w:rsidRPr="00E373E9">
                            <w:rPr>
                              <w:sz w:val="18"/>
                              <w:lang w:val="en-US"/>
                            </w:rPr>
                            <w:instrText xml:space="preserve"> PAGE </w:instrText>
                          </w:r>
                          <w:r w:rsidRPr="00E373E9">
                            <w:rPr>
                              <w:sz w:val="18"/>
                              <w:lang w:val="en-US"/>
                            </w:rPr>
                            <w:fldChar w:fldCharType="separate"/>
                          </w:r>
                          <w:r w:rsidR="00036F92">
                            <w:rPr>
                              <w:noProof/>
                              <w:sz w:val="18"/>
                              <w:lang w:val="en-US"/>
                            </w:rPr>
                            <w:t>2</w:t>
                          </w:r>
                          <w:r w:rsidRPr="00E373E9">
                            <w:rPr>
                              <w:sz w:val="18"/>
                              <w:lang w:val="en-US"/>
                            </w:rPr>
                            <w:fldChar w:fldCharType="end"/>
                          </w:r>
                          <w:r w:rsidRPr="00E373E9">
                            <w:rPr>
                              <w:sz w:val="18"/>
                              <w:lang w:val="en-US"/>
                            </w:rPr>
                            <w:t xml:space="preserve"> </w:t>
                          </w:r>
                          <w:r w:rsidR="008F3498">
                            <w:rPr>
                              <w:sz w:val="18"/>
                              <w:lang w:val="en-US"/>
                            </w:rPr>
                            <w:t>o</w:t>
                          </w:r>
                          <w:r w:rsidRPr="00E373E9">
                            <w:rPr>
                              <w:sz w:val="18"/>
                              <w:lang w:val="en-US"/>
                            </w:rPr>
                            <w:t xml:space="preserve">f </w:t>
                          </w:r>
                          <w:r w:rsidRPr="00E373E9">
                            <w:rPr>
                              <w:sz w:val="18"/>
                              <w:lang w:val="en-US"/>
                            </w:rPr>
                            <w:fldChar w:fldCharType="begin"/>
                          </w:r>
                          <w:r w:rsidRPr="00E373E9">
                            <w:rPr>
                              <w:sz w:val="18"/>
                              <w:lang w:val="en-US"/>
                            </w:rPr>
                            <w:instrText xml:space="preserve"> NUMPAGES  </w:instrText>
                          </w:r>
                          <w:r w:rsidRPr="00E373E9">
                            <w:rPr>
                              <w:sz w:val="18"/>
                              <w:lang w:val="en-US"/>
                            </w:rPr>
                            <w:fldChar w:fldCharType="separate"/>
                          </w:r>
                          <w:r w:rsidR="00036F92">
                            <w:rPr>
                              <w:noProof/>
                              <w:sz w:val="18"/>
                              <w:lang w:val="en-US"/>
                            </w:rPr>
                            <w:t>3</w:t>
                          </w:r>
                          <w:r w:rsidRPr="00E373E9">
                            <w:rPr>
                              <w:sz w:val="18"/>
                              <w:lang w:val="en-US"/>
                            </w:rPr>
                            <w:fldChar w:fldCharType="end"/>
                          </w:r>
                        </w:p>
                      </w:sdtContent>
                    </w:sdt>
                  </w:tc>
                  <w:tc>
                    <w:tcPr>
                      <w:tcW w:w="3685" w:type="dxa"/>
                      <w:vAlign w:val="center"/>
                    </w:tcPr>
                    <w:p w14:paraId="7E10E913" w14:textId="77777777" w:rsidR="00A33DA8" w:rsidRPr="00E373E9" w:rsidRDefault="00A33DA8" w:rsidP="00EA2387">
                      <w:pPr>
                        <w:pStyle w:val="Piedepgina"/>
                        <w:jc w:val="center"/>
                        <w:rPr>
                          <w:rFonts w:cs="Arial"/>
                          <w:sz w:val="18"/>
                          <w:szCs w:val="20"/>
                          <w:lang w:val="en-US"/>
                        </w:rPr>
                      </w:pPr>
                      <w:r w:rsidRPr="00E373E9">
                        <w:rPr>
                          <w:rFonts w:cs="Arial"/>
                          <w:sz w:val="18"/>
                          <w:szCs w:val="20"/>
                          <w:lang w:val="en-US"/>
                        </w:rPr>
                        <w:t>Technical Director of Medical Devices</w:t>
                      </w:r>
                    </w:p>
                  </w:tc>
                  <w:tc>
                    <w:tcPr>
                      <w:tcW w:w="2307" w:type="dxa"/>
                      <w:vAlign w:val="center"/>
                    </w:tcPr>
                    <w:p w14:paraId="69CA787C" w14:textId="18CD6641" w:rsidR="00A33DA8" w:rsidRPr="00E373E9" w:rsidRDefault="004503D7" w:rsidP="00EA2387">
                      <w:pPr>
                        <w:pStyle w:val="Piedepgina"/>
                        <w:jc w:val="center"/>
                        <w:rPr>
                          <w:rFonts w:cs="Arial"/>
                          <w:sz w:val="18"/>
                          <w:szCs w:val="20"/>
                          <w:lang w:val="en-US"/>
                        </w:rPr>
                      </w:pPr>
                      <w:r w:rsidRPr="00714299">
                        <w:rPr>
                          <w:rFonts w:cs="Arial"/>
                          <w:sz w:val="18"/>
                          <w:szCs w:val="20"/>
                          <w:lang w:val="en-US"/>
                        </w:rPr>
                        <w:t>2022-0</w:t>
                      </w:r>
                      <w:r w:rsidR="00714299" w:rsidRPr="00714299">
                        <w:rPr>
                          <w:rFonts w:cs="Arial"/>
                          <w:sz w:val="18"/>
                          <w:szCs w:val="20"/>
                          <w:lang w:val="en-US"/>
                        </w:rPr>
                        <w:t>9</w:t>
                      </w:r>
                      <w:r w:rsidRPr="00714299">
                        <w:rPr>
                          <w:rFonts w:cs="Arial"/>
                          <w:sz w:val="18"/>
                          <w:szCs w:val="20"/>
                          <w:lang w:val="en-US"/>
                        </w:rPr>
                        <w:t>-</w:t>
                      </w:r>
                      <w:r w:rsidR="002D3D57">
                        <w:rPr>
                          <w:rFonts w:cs="Arial"/>
                          <w:sz w:val="18"/>
                          <w:szCs w:val="20"/>
                          <w:lang w:val="en-US"/>
                        </w:rPr>
                        <w:t>09</w:t>
                      </w:r>
                    </w:p>
                  </w:tc>
                  <w:tc>
                    <w:tcPr>
                      <w:tcW w:w="1336" w:type="dxa"/>
                      <w:vAlign w:val="center"/>
                    </w:tcPr>
                    <w:p w14:paraId="177D0D2F" w14:textId="7E1D847C" w:rsidR="00A33DA8" w:rsidRPr="00554DB0" w:rsidRDefault="00A33DA8" w:rsidP="00EA2387">
                      <w:pPr>
                        <w:pStyle w:val="Piedepgina"/>
                        <w:jc w:val="center"/>
                        <w:rPr>
                          <w:rFonts w:cs="Arial"/>
                          <w:bCs/>
                          <w:sz w:val="18"/>
                          <w:szCs w:val="20"/>
                          <w:lang w:val="en-US"/>
                        </w:rPr>
                      </w:pPr>
                      <w:r w:rsidRPr="00554DB0">
                        <w:rPr>
                          <w:rFonts w:cs="Arial"/>
                          <w:bCs/>
                          <w:sz w:val="18"/>
                          <w:szCs w:val="20"/>
                          <w:lang w:val="en-US"/>
                        </w:rPr>
                        <w:t>0</w:t>
                      </w:r>
                      <w:r w:rsidR="004503D7">
                        <w:rPr>
                          <w:rFonts w:cs="Arial"/>
                          <w:bCs/>
                          <w:sz w:val="18"/>
                          <w:szCs w:val="20"/>
                          <w:lang w:val="en-US"/>
                        </w:rPr>
                        <w:t>4</w:t>
                      </w:r>
                    </w:p>
                  </w:tc>
                </w:tr>
              </w:tbl>
              <w:p w14:paraId="568C4AEB" w14:textId="77777777" w:rsidR="00A33DA8" w:rsidRDefault="00A33DA8" w:rsidP="00A33DA8">
                <w:pPr>
                  <w:ind w:left="284"/>
                  <w:rPr>
                    <w:rFonts w:cs="Arial"/>
                    <w:sz w:val="18"/>
                    <w:szCs w:val="18"/>
                  </w:rPr>
                </w:pPr>
                <w:r>
                  <w:rPr>
                    <w:rFonts w:cs="Arial"/>
                    <w:sz w:val="18"/>
                    <w:szCs w:val="18"/>
                  </w:rPr>
                  <w:t>REFERENCE DOCUMENT: DPDDPR-003</w:t>
                </w:r>
              </w:p>
              <w:p w14:paraId="5F230711" w14:textId="6D6DD897" w:rsidR="00A33DA8" w:rsidRDefault="00A33DA8" w:rsidP="00A33DA8">
                <w:pPr>
                  <w:ind w:left="284"/>
                  <w:rPr>
                    <w:rFonts w:cs="Arial"/>
                    <w:sz w:val="18"/>
                    <w:szCs w:val="18"/>
                  </w:rPr>
                </w:pPr>
                <w:r>
                  <w:rPr>
                    <w:rFonts w:cs="Arial"/>
                    <w:sz w:val="18"/>
                    <w:szCs w:val="18"/>
                  </w:rPr>
                  <w:t>UPDATE: 20</w:t>
                </w:r>
                <w:r w:rsidR="004503D7">
                  <w:rPr>
                    <w:rFonts w:cs="Arial"/>
                    <w:sz w:val="18"/>
                    <w:szCs w:val="18"/>
                  </w:rPr>
                  <w:t>20-11-17</w:t>
                </w:r>
              </w:p>
              <w:p w14:paraId="5DD2EE04" w14:textId="74B7AB4E" w:rsidR="00A33DA8" w:rsidRPr="00F62B8A" w:rsidRDefault="00A33DA8" w:rsidP="00A33DA8">
                <w:pPr>
                  <w:ind w:left="284"/>
                  <w:rPr>
                    <w:rFonts w:cs="Arial"/>
                    <w:sz w:val="18"/>
                    <w:szCs w:val="18"/>
                  </w:rPr>
                </w:pPr>
                <w:r>
                  <w:rPr>
                    <w:rFonts w:cs="Arial"/>
                    <w:sz w:val="18"/>
                    <w:szCs w:val="18"/>
                  </w:rPr>
                  <w:t>VERSION: 0</w:t>
                </w:r>
                <w:r w:rsidR="004503D7">
                  <w:rPr>
                    <w:rFonts w:cs="Arial"/>
                    <w:sz w:val="18"/>
                    <w:szCs w:val="18"/>
                  </w:rPr>
                  <w:t>6</w:t>
                </w:r>
              </w:p>
              <w:p w14:paraId="0001FD4D" w14:textId="77777777" w:rsidR="00661884" w:rsidRPr="00A33DA8" w:rsidRDefault="00661884" w:rsidP="00661884"/>
            </w:txbxContent>
          </v:textbox>
        </v:shape>
      </w:pict>
    </w:r>
    <w:r>
      <w:rPr>
        <w:rFonts w:ascii="Times New Roman" w:hAnsi="Times New Roman"/>
      </w:rPr>
      <w:pict w14:anchorId="34B8D4BC">
        <v:shape id="_x0000_s2049" type="#_x0000_t202" style="position:absolute;left:0;text-align:left;margin-left:33.45pt;margin-top:711.75pt;width:149.85pt;height:28.05pt;z-index:251660288">
          <v:textbox style="mso-next-textbox:#_x0000_s2049">
            <w:txbxContent>
              <w:p w14:paraId="49F68892" w14:textId="77777777" w:rsidR="007A01AE" w:rsidRDefault="007A01AE" w:rsidP="006E2628">
                <w:pPr>
                  <w:rPr>
                    <w:rFonts w:cs="Arial"/>
                    <w:sz w:val="18"/>
                    <w:szCs w:val="18"/>
                  </w:rPr>
                </w:pPr>
                <w:r>
                  <w:rPr>
                    <w:rFonts w:cs="Arial"/>
                    <w:b/>
                    <w:sz w:val="18"/>
                    <w:szCs w:val="18"/>
                  </w:rPr>
                  <w:t xml:space="preserve">Elaboration date: </w:t>
                </w:r>
                <w:r>
                  <w:rPr>
                    <w:rFonts w:cs="Arial"/>
                    <w:sz w:val="18"/>
                    <w:szCs w:val="18"/>
                  </w:rPr>
                  <w:t>2009-12-29</w:t>
                </w:r>
              </w:p>
              <w:p w14:paraId="11E21612" w14:textId="77777777" w:rsidR="007A01AE" w:rsidRDefault="007A01AE" w:rsidP="006E2628">
                <w:pPr>
                  <w:rPr>
                    <w:rFonts w:cs="Arial"/>
                    <w:sz w:val="18"/>
                    <w:szCs w:val="18"/>
                  </w:rPr>
                </w:pPr>
                <w:r>
                  <w:rPr>
                    <w:rFonts w:cs="Arial"/>
                    <w:b/>
                    <w:sz w:val="18"/>
                    <w:szCs w:val="18"/>
                  </w:rPr>
                  <w:t>Modification date:</w:t>
                </w:r>
                <w:r>
                  <w:rPr>
                    <w:rFonts w:cs="Arial"/>
                    <w:sz w:val="18"/>
                    <w:szCs w:val="18"/>
                  </w:rPr>
                  <w:t xml:space="preserve"> 2011-03-24</w:t>
                </w:r>
              </w:p>
              <w:p w14:paraId="29755987" w14:textId="77777777" w:rsidR="007A01AE" w:rsidRDefault="007A01AE" w:rsidP="006E2628">
                <w:pPr>
                  <w:rPr>
                    <w:rFonts w:asciiTheme="minorHAnsi" w:hAnsiTheme="minorHAnsi" w:cstheme="minorBidi"/>
                    <w:sz w:val="22"/>
                    <w:szCs w:val="20"/>
                  </w:rPr>
                </w:pPr>
              </w:p>
            </w:txbxContent>
          </v:textbox>
        </v:shape>
      </w:pict>
    </w:r>
    <w:r w:rsidR="007A01AE">
      <w:rPr>
        <w:rFonts w:cs="Arial"/>
        <w:b/>
        <w:sz w:val="20"/>
        <w:szCs w:val="20"/>
      </w:rPr>
      <w:t xml:space="preserve"> </w:t>
    </w:r>
  </w:p>
  <w:p w14:paraId="5F01D16F" w14:textId="77777777" w:rsidR="007A01AE" w:rsidRDefault="007A01A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6E03C" w14:textId="77777777" w:rsidR="000058D1" w:rsidRDefault="000058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2A452" w14:textId="77777777" w:rsidR="00D57461" w:rsidRDefault="00D57461">
      <w:r>
        <w:separator/>
      </w:r>
    </w:p>
  </w:footnote>
  <w:footnote w:type="continuationSeparator" w:id="0">
    <w:p w14:paraId="2A4C82E3" w14:textId="77777777" w:rsidR="00D57461" w:rsidRDefault="00D57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67987" w14:textId="77777777" w:rsidR="000058D1" w:rsidRDefault="000058D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AF758" w14:textId="2A471E5B" w:rsidR="007A01AE" w:rsidRDefault="00036F92">
    <w:pPr>
      <w:pStyle w:val="Encabezado"/>
    </w:pPr>
    <w:r>
      <w:rPr>
        <w:rFonts w:ascii="Times New Roman" w:hAnsi="Times New Roman"/>
        <w:sz w:val="24"/>
        <w:szCs w:val="24"/>
      </w:rPr>
      <w:pict w14:anchorId="3B709AF8">
        <v:shapetype id="_x0000_t202" coordsize="21600,21600" o:spt="202" path="m,l,21600r21600,l21600,xe">
          <v:stroke joinstyle="miter"/>
          <v:path gradientshapeok="t" o:connecttype="rect"/>
        </v:shapetype>
        <v:shape id="_x0000_s2050" type="#_x0000_t202" style="position:absolute;left:0;text-align:left;margin-left:-55.4pt;margin-top:69.45pt;width:553.3pt;height:54pt;z-index:251670528" filled="f" stroked="f">
          <v:textbox style="mso-next-textbox:#_x0000_s2050">
            <w:txbxContent>
              <w:p w14:paraId="31C6033E" w14:textId="77777777" w:rsidR="007A01AE" w:rsidRPr="00F62B8A" w:rsidRDefault="00AD7607" w:rsidP="00F62B8A">
                <w:pPr>
                  <w:jc w:val="center"/>
                  <w:rPr>
                    <w:b/>
                    <w:color w:val="FF0000"/>
                    <w:sz w:val="22"/>
                    <w:szCs w:val="22"/>
                    <w:lang w:val="en-US"/>
                  </w:rPr>
                </w:pPr>
                <w:r w:rsidRPr="00F62B8A">
                  <w:rPr>
                    <w:rFonts w:cs="Arial"/>
                    <w:b/>
                    <w:color w:val="000000"/>
                    <w:sz w:val="22"/>
                    <w:szCs w:val="22"/>
                    <w:lang w:val="en-US"/>
                  </w:rPr>
                  <w:t>SAFETY DATA SHEET</w:t>
                </w:r>
                <w:r w:rsidRPr="00F62B8A">
                  <w:rPr>
                    <w:rFonts w:cs="Arial"/>
                    <w:b/>
                    <w:color w:val="000000"/>
                    <w:sz w:val="22"/>
                    <w:szCs w:val="22"/>
                    <w:lang w:val="en-US"/>
                  </w:rPr>
                  <w:br/>
                </w:r>
                <w:r w:rsidR="007A01AE" w:rsidRPr="00F62B8A">
                  <w:rPr>
                    <w:rFonts w:cs="Arial"/>
                    <w:b/>
                    <w:color w:val="000000"/>
                    <w:sz w:val="22"/>
                    <w:szCs w:val="22"/>
                    <w:lang w:val="en-US"/>
                  </w:rPr>
                  <w:t>PLASTER RELEASE</w:t>
                </w:r>
                <w:r w:rsidR="00F62B8A">
                  <w:rPr>
                    <w:rFonts w:cs="Arial"/>
                    <w:b/>
                    <w:color w:val="000000"/>
                    <w:sz w:val="22"/>
                    <w:szCs w:val="22"/>
                    <w:lang w:val="en-US"/>
                  </w:rPr>
                  <w:t>R</w:t>
                </w:r>
                <w:r w:rsidR="007A01AE" w:rsidRPr="00F62B8A">
                  <w:rPr>
                    <w:rFonts w:cs="Arial"/>
                    <w:b/>
                    <w:color w:val="000000"/>
                    <w:sz w:val="22"/>
                    <w:szCs w:val="22"/>
                    <w:lang w:val="en-US"/>
                  </w:rPr>
                  <w:t xml:space="preserve"> NOVAFOIL®</w:t>
                </w:r>
              </w:p>
              <w:p w14:paraId="14773E4A" w14:textId="77777777" w:rsidR="007A01AE" w:rsidRPr="00F62B8A" w:rsidRDefault="00611063" w:rsidP="00886907">
                <w:pPr>
                  <w:jc w:val="center"/>
                  <w:rPr>
                    <w:rFonts w:cs="Arial"/>
                    <w:b/>
                    <w:color w:val="000000"/>
                    <w:sz w:val="22"/>
                    <w:szCs w:val="22"/>
                    <w:lang w:val="en-US"/>
                  </w:rPr>
                </w:pPr>
                <w:r w:rsidRPr="00F62B8A">
                  <w:rPr>
                    <w:b/>
                    <w:sz w:val="22"/>
                    <w:szCs w:val="22"/>
                    <w:lang w:val="en-US"/>
                  </w:rPr>
                  <w:t>DPDDFS-048</w:t>
                </w:r>
              </w:p>
            </w:txbxContent>
          </v:textbox>
        </v:shape>
      </w:pict>
    </w:r>
    <w:r w:rsidR="004503D7">
      <w:rPr>
        <w:noProof/>
        <w:lang w:val="es-CO" w:eastAsia="es-CO"/>
      </w:rPr>
      <w:drawing>
        <wp:anchor distT="0" distB="0" distL="114300" distR="114300" simplePos="0" relativeHeight="251676672" behindDoc="1" locked="0" layoutInCell="1" allowOverlap="1" wp14:anchorId="65EDB6B5" wp14:editId="2E3BED6C">
          <wp:simplePos x="0" y="0"/>
          <wp:positionH relativeFrom="margin">
            <wp:posOffset>-803910</wp:posOffset>
          </wp:positionH>
          <wp:positionV relativeFrom="paragraph">
            <wp:posOffset>-135890</wp:posOffset>
          </wp:positionV>
          <wp:extent cx="7219950" cy="95821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220475" cy="958284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202FD" w14:textId="77777777" w:rsidR="000058D1" w:rsidRDefault="000058D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0"/>
    <w:multiLevelType w:val="multilevel"/>
    <w:tmpl w:val="0000001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 w15:restartNumberingAfterBreak="0">
    <w:nsid w:val="045723E4"/>
    <w:multiLevelType w:val="hybridMultilevel"/>
    <w:tmpl w:val="3AAE73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582740D"/>
    <w:multiLevelType w:val="hybridMultilevel"/>
    <w:tmpl w:val="55482D48"/>
    <w:lvl w:ilvl="0" w:tplc="38BE30D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076B3E"/>
    <w:multiLevelType w:val="hybridMultilevel"/>
    <w:tmpl w:val="CA74715A"/>
    <w:lvl w:ilvl="0" w:tplc="48A8C90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9C4F0D"/>
    <w:multiLevelType w:val="hybridMultilevel"/>
    <w:tmpl w:val="4E42C00A"/>
    <w:lvl w:ilvl="0" w:tplc="71BEE682">
      <w:start w:val="4"/>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A546002"/>
    <w:multiLevelType w:val="hybridMultilevel"/>
    <w:tmpl w:val="0E6CA880"/>
    <w:lvl w:ilvl="0" w:tplc="71BEE68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D731A8A"/>
    <w:multiLevelType w:val="hybridMultilevel"/>
    <w:tmpl w:val="C99E43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0B700C9"/>
    <w:multiLevelType w:val="hybridMultilevel"/>
    <w:tmpl w:val="ABEC1C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16B6AD5"/>
    <w:multiLevelType w:val="hybridMultilevel"/>
    <w:tmpl w:val="84D083E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13E90AE1"/>
    <w:multiLevelType w:val="hybridMultilevel"/>
    <w:tmpl w:val="F62A2BAC"/>
    <w:lvl w:ilvl="0" w:tplc="240A0001">
      <w:start w:val="1"/>
      <w:numFmt w:val="bullet"/>
      <w:lvlText w:val=""/>
      <w:lvlJc w:val="left"/>
      <w:pPr>
        <w:ind w:left="1296" w:hanging="360"/>
      </w:pPr>
      <w:rPr>
        <w:rFonts w:ascii="Symbol" w:hAnsi="Symbol" w:hint="default"/>
      </w:rPr>
    </w:lvl>
    <w:lvl w:ilvl="1" w:tplc="240A0003">
      <w:start w:val="1"/>
      <w:numFmt w:val="bullet"/>
      <w:lvlText w:val="o"/>
      <w:lvlJc w:val="left"/>
      <w:pPr>
        <w:ind w:left="2016" w:hanging="360"/>
      </w:pPr>
      <w:rPr>
        <w:rFonts w:ascii="Courier New" w:hAnsi="Courier New" w:cs="Courier New" w:hint="default"/>
      </w:rPr>
    </w:lvl>
    <w:lvl w:ilvl="2" w:tplc="240A0005">
      <w:start w:val="1"/>
      <w:numFmt w:val="bullet"/>
      <w:lvlText w:val=""/>
      <w:lvlJc w:val="left"/>
      <w:pPr>
        <w:ind w:left="2736" w:hanging="360"/>
      </w:pPr>
      <w:rPr>
        <w:rFonts w:ascii="Wingdings" w:hAnsi="Wingdings" w:hint="default"/>
      </w:rPr>
    </w:lvl>
    <w:lvl w:ilvl="3" w:tplc="240A0001">
      <w:start w:val="1"/>
      <w:numFmt w:val="bullet"/>
      <w:lvlText w:val=""/>
      <w:lvlJc w:val="left"/>
      <w:pPr>
        <w:ind w:left="3456" w:hanging="360"/>
      </w:pPr>
      <w:rPr>
        <w:rFonts w:ascii="Symbol" w:hAnsi="Symbol" w:hint="default"/>
      </w:rPr>
    </w:lvl>
    <w:lvl w:ilvl="4" w:tplc="240A0003">
      <w:start w:val="1"/>
      <w:numFmt w:val="bullet"/>
      <w:lvlText w:val="o"/>
      <w:lvlJc w:val="left"/>
      <w:pPr>
        <w:ind w:left="4176" w:hanging="360"/>
      </w:pPr>
      <w:rPr>
        <w:rFonts w:ascii="Courier New" w:hAnsi="Courier New" w:cs="Courier New" w:hint="default"/>
      </w:rPr>
    </w:lvl>
    <w:lvl w:ilvl="5" w:tplc="240A0005">
      <w:start w:val="1"/>
      <w:numFmt w:val="bullet"/>
      <w:lvlText w:val=""/>
      <w:lvlJc w:val="left"/>
      <w:pPr>
        <w:ind w:left="4896" w:hanging="360"/>
      </w:pPr>
      <w:rPr>
        <w:rFonts w:ascii="Wingdings" w:hAnsi="Wingdings" w:hint="default"/>
      </w:rPr>
    </w:lvl>
    <w:lvl w:ilvl="6" w:tplc="240A0001">
      <w:start w:val="1"/>
      <w:numFmt w:val="bullet"/>
      <w:lvlText w:val=""/>
      <w:lvlJc w:val="left"/>
      <w:pPr>
        <w:ind w:left="5616" w:hanging="360"/>
      </w:pPr>
      <w:rPr>
        <w:rFonts w:ascii="Symbol" w:hAnsi="Symbol" w:hint="default"/>
      </w:rPr>
    </w:lvl>
    <w:lvl w:ilvl="7" w:tplc="240A0003">
      <w:start w:val="1"/>
      <w:numFmt w:val="bullet"/>
      <w:lvlText w:val="o"/>
      <w:lvlJc w:val="left"/>
      <w:pPr>
        <w:ind w:left="6336" w:hanging="360"/>
      </w:pPr>
      <w:rPr>
        <w:rFonts w:ascii="Courier New" w:hAnsi="Courier New" w:cs="Courier New" w:hint="default"/>
      </w:rPr>
    </w:lvl>
    <w:lvl w:ilvl="8" w:tplc="240A0005">
      <w:start w:val="1"/>
      <w:numFmt w:val="bullet"/>
      <w:lvlText w:val=""/>
      <w:lvlJc w:val="left"/>
      <w:pPr>
        <w:ind w:left="7056" w:hanging="360"/>
      </w:pPr>
      <w:rPr>
        <w:rFonts w:ascii="Wingdings" w:hAnsi="Wingdings" w:hint="default"/>
      </w:rPr>
    </w:lvl>
  </w:abstractNum>
  <w:abstractNum w:abstractNumId="10" w15:restartNumberingAfterBreak="0">
    <w:nsid w:val="1E4D3127"/>
    <w:multiLevelType w:val="hybridMultilevel"/>
    <w:tmpl w:val="E9285B6C"/>
    <w:lvl w:ilvl="0" w:tplc="71BEE68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EBC498A"/>
    <w:multiLevelType w:val="hybridMultilevel"/>
    <w:tmpl w:val="E2BCF120"/>
    <w:lvl w:ilvl="0" w:tplc="0C0A0001">
      <w:start w:val="1"/>
      <w:numFmt w:val="bullet"/>
      <w:lvlText w:val=""/>
      <w:lvlJc w:val="left"/>
      <w:pPr>
        <w:ind w:left="1189" w:hanging="360"/>
      </w:pPr>
      <w:rPr>
        <w:rFonts w:ascii="Symbol" w:hAnsi="Symbol" w:hint="default"/>
      </w:rPr>
    </w:lvl>
    <w:lvl w:ilvl="1" w:tplc="0C0A0003" w:tentative="1">
      <w:start w:val="1"/>
      <w:numFmt w:val="bullet"/>
      <w:lvlText w:val="o"/>
      <w:lvlJc w:val="left"/>
      <w:pPr>
        <w:ind w:left="1909" w:hanging="360"/>
      </w:pPr>
      <w:rPr>
        <w:rFonts w:ascii="Courier New" w:hAnsi="Courier New" w:cs="Courier New" w:hint="default"/>
      </w:rPr>
    </w:lvl>
    <w:lvl w:ilvl="2" w:tplc="0C0A0005" w:tentative="1">
      <w:start w:val="1"/>
      <w:numFmt w:val="bullet"/>
      <w:lvlText w:val=""/>
      <w:lvlJc w:val="left"/>
      <w:pPr>
        <w:ind w:left="2629" w:hanging="360"/>
      </w:pPr>
      <w:rPr>
        <w:rFonts w:ascii="Wingdings" w:hAnsi="Wingdings" w:hint="default"/>
      </w:rPr>
    </w:lvl>
    <w:lvl w:ilvl="3" w:tplc="0C0A0001" w:tentative="1">
      <w:start w:val="1"/>
      <w:numFmt w:val="bullet"/>
      <w:lvlText w:val=""/>
      <w:lvlJc w:val="left"/>
      <w:pPr>
        <w:ind w:left="3349" w:hanging="360"/>
      </w:pPr>
      <w:rPr>
        <w:rFonts w:ascii="Symbol" w:hAnsi="Symbol" w:hint="default"/>
      </w:rPr>
    </w:lvl>
    <w:lvl w:ilvl="4" w:tplc="0C0A0003" w:tentative="1">
      <w:start w:val="1"/>
      <w:numFmt w:val="bullet"/>
      <w:lvlText w:val="o"/>
      <w:lvlJc w:val="left"/>
      <w:pPr>
        <w:ind w:left="4069" w:hanging="360"/>
      </w:pPr>
      <w:rPr>
        <w:rFonts w:ascii="Courier New" w:hAnsi="Courier New" w:cs="Courier New" w:hint="default"/>
      </w:rPr>
    </w:lvl>
    <w:lvl w:ilvl="5" w:tplc="0C0A0005" w:tentative="1">
      <w:start w:val="1"/>
      <w:numFmt w:val="bullet"/>
      <w:lvlText w:val=""/>
      <w:lvlJc w:val="left"/>
      <w:pPr>
        <w:ind w:left="4789" w:hanging="360"/>
      </w:pPr>
      <w:rPr>
        <w:rFonts w:ascii="Wingdings" w:hAnsi="Wingdings" w:hint="default"/>
      </w:rPr>
    </w:lvl>
    <w:lvl w:ilvl="6" w:tplc="0C0A0001" w:tentative="1">
      <w:start w:val="1"/>
      <w:numFmt w:val="bullet"/>
      <w:lvlText w:val=""/>
      <w:lvlJc w:val="left"/>
      <w:pPr>
        <w:ind w:left="5509" w:hanging="360"/>
      </w:pPr>
      <w:rPr>
        <w:rFonts w:ascii="Symbol" w:hAnsi="Symbol" w:hint="default"/>
      </w:rPr>
    </w:lvl>
    <w:lvl w:ilvl="7" w:tplc="0C0A0003" w:tentative="1">
      <w:start w:val="1"/>
      <w:numFmt w:val="bullet"/>
      <w:lvlText w:val="o"/>
      <w:lvlJc w:val="left"/>
      <w:pPr>
        <w:ind w:left="6229" w:hanging="360"/>
      </w:pPr>
      <w:rPr>
        <w:rFonts w:ascii="Courier New" w:hAnsi="Courier New" w:cs="Courier New" w:hint="default"/>
      </w:rPr>
    </w:lvl>
    <w:lvl w:ilvl="8" w:tplc="0C0A0005" w:tentative="1">
      <w:start w:val="1"/>
      <w:numFmt w:val="bullet"/>
      <w:lvlText w:val=""/>
      <w:lvlJc w:val="left"/>
      <w:pPr>
        <w:ind w:left="6949" w:hanging="360"/>
      </w:pPr>
      <w:rPr>
        <w:rFonts w:ascii="Wingdings" w:hAnsi="Wingdings" w:hint="default"/>
      </w:rPr>
    </w:lvl>
  </w:abstractNum>
  <w:abstractNum w:abstractNumId="12" w15:restartNumberingAfterBreak="0">
    <w:nsid w:val="20A225F4"/>
    <w:multiLevelType w:val="hybridMultilevel"/>
    <w:tmpl w:val="9A80BD9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3E36AA3"/>
    <w:multiLevelType w:val="hybridMultilevel"/>
    <w:tmpl w:val="41C8F4BC"/>
    <w:lvl w:ilvl="0" w:tplc="D6BC9A06">
      <w:start w:val="1"/>
      <w:numFmt w:val="upperLetter"/>
      <w:lvlText w:val="%1."/>
      <w:lvlJc w:val="left"/>
      <w:pPr>
        <w:ind w:left="855" w:hanging="495"/>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45E6570"/>
    <w:multiLevelType w:val="hybridMultilevel"/>
    <w:tmpl w:val="997CA95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2473011A"/>
    <w:multiLevelType w:val="multilevel"/>
    <w:tmpl w:val="F2D20078"/>
    <w:lvl w:ilvl="0">
      <w:start w:val="1"/>
      <w:numFmt w:val="decimal"/>
      <w:lvlText w:val="%1"/>
      <w:lvlJc w:val="left"/>
      <w:pPr>
        <w:ind w:left="432" w:hanging="432"/>
      </w:pPr>
    </w:lvl>
    <w:lvl w:ilvl="1">
      <w:numFmt w:val="bullet"/>
      <w:lvlText w:val="-"/>
      <w:lvlJc w:val="left"/>
      <w:pPr>
        <w:ind w:left="576" w:hanging="576"/>
      </w:pPr>
      <w:rPr>
        <w:rFonts w:ascii="Arial" w:eastAsia="Calibri" w:hAnsi="Arial" w:cs="Aria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A13600C"/>
    <w:multiLevelType w:val="hybridMultilevel"/>
    <w:tmpl w:val="DDEEB066"/>
    <w:lvl w:ilvl="0" w:tplc="71BEE682">
      <w:numFmt w:val="bullet"/>
      <w:lvlText w:val="·"/>
      <w:lvlJc w:val="left"/>
      <w:pPr>
        <w:ind w:left="705" w:hanging="705"/>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2DCA4B13"/>
    <w:multiLevelType w:val="hybridMultilevel"/>
    <w:tmpl w:val="8ED0483A"/>
    <w:lvl w:ilvl="0" w:tplc="71BEE682">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2BA4886"/>
    <w:multiLevelType w:val="hybridMultilevel"/>
    <w:tmpl w:val="DB943F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7957D9A"/>
    <w:multiLevelType w:val="hybridMultilevel"/>
    <w:tmpl w:val="83A826C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15:restartNumberingAfterBreak="0">
    <w:nsid w:val="382D5E87"/>
    <w:multiLevelType w:val="hybridMultilevel"/>
    <w:tmpl w:val="57827B80"/>
    <w:lvl w:ilvl="0" w:tplc="71BEE682">
      <w:numFmt w:val="bullet"/>
      <w:lvlText w:val="·"/>
      <w:lvlJc w:val="left"/>
      <w:pPr>
        <w:ind w:left="360" w:hanging="360"/>
      </w:pPr>
      <w:rPr>
        <w:rFonts w:ascii="Arial" w:eastAsia="Times New Roman"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39B876E7"/>
    <w:multiLevelType w:val="hybridMultilevel"/>
    <w:tmpl w:val="B8924A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16C0BAA"/>
    <w:multiLevelType w:val="hybridMultilevel"/>
    <w:tmpl w:val="50A2BC92"/>
    <w:lvl w:ilvl="0" w:tplc="4AE24364">
      <w:numFmt w:val="bullet"/>
      <w:lvlText w:val="-"/>
      <w:lvlJc w:val="left"/>
      <w:pPr>
        <w:ind w:left="1080" w:hanging="360"/>
      </w:pPr>
      <w:rPr>
        <w:rFonts w:ascii="Arial" w:eastAsiaTheme="maj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42E45CC7"/>
    <w:multiLevelType w:val="hybridMultilevel"/>
    <w:tmpl w:val="EE887552"/>
    <w:lvl w:ilvl="0" w:tplc="71BEE68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47A49E9"/>
    <w:multiLevelType w:val="hybridMultilevel"/>
    <w:tmpl w:val="4F444A66"/>
    <w:lvl w:ilvl="0" w:tplc="240A0001">
      <w:start w:val="1"/>
      <w:numFmt w:val="bullet"/>
      <w:lvlText w:val=""/>
      <w:lvlJc w:val="left"/>
      <w:pPr>
        <w:ind w:left="862" w:hanging="360"/>
      </w:pPr>
      <w:rPr>
        <w:rFonts w:ascii="Symbol" w:hAnsi="Symbol" w:hint="default"/>
      </w:rPr>
    </w:lvl>
    <w:lvl w:ilvl="1" w:tplc="240A0003">
      <w:start w:val="1"/>
      <w:numFmt w:val="bullet"/>
      <w:lvlText w:val="o"/>
      <w:lvlJc w:val="left"/>
      <w:pPr>
        <w:ind w:left="1582" w:hanging="360"/>
      </w:pPr>
      <w:rPr>
        <w:rFonts w:ascii="Courier New" w:hAnsi="Courier New" w:cs="Courier New" w:hint="default"/>
      </w:rPr>
    </w:lvl>
    <w:lvl w:ilvl="2" w:tplc="240A0005">
      <w:start w:val="1"/>
      <w:numFmt w:val="bullet"/>
      <w:lvlText w:val=""/>
      <w:lvlJc w:val="left"/>
      <w:pPr>
        <w:ind w:left="2302" w:hanging="360"/>
      </w:pPr>
      <w:rPr>
        <w:rFonts w:ascii="Wingdings" w:hAnsi="Wingdings" w:hint="default"/>
      </w:rPr>
    </w:lvl>
    <w:lvl w:ilvl="3" w:tplc="240A0001">
      <w:start w:val="1"/>
      <w:numFmt w:val="bullet"/>
      <w:lvlText w:val=""/>
      <w:lvlJc w:val="left"/>
      <w:pPr>
        <w:ind w:left="3022" w:hanging="360"/>
      </w:pPr>
      <w:rPr>
        <w:rFonts w:ascii="Symbol" w:hAnsi="Symbol" w:hint="default"/>
      </w:rPr>
    </w:lvl>
    <w:lvl w:ilvl="4" w:tplc="240A0003">
      <w:start w:val="1"/>
      <w:numFmt w:val="bullet"/>
      <w:lvlText w:val="o"/>
      <w:lvlJc w:val="left"/>
      <w:pPr>
        <w:ind w:left="3742" w:hanging="360"/>
      </w:pPr>
      <w:rPr>
        <w:rFonts w:ascii="Courier New" w:hAnsi="Courier New" w:cs="Courier New" w:hint="default"/>
      </w:rPr>
    </w:lvl>
    <w:lvl w:ilvl="5" w:tplc="240A0005">
      <w:start w:val="1"/>
      <w:numFmt w:val="bullet"/>
      <w:lvlText w:val=""/>
      <w:lvlJc w:val="left"/>
      <w:pPr>
        <w:ind w:left="4462" w:hanging="360"/>
      </w:pPr>
      <w:rPr>
        <w:rFonts w:ascii="Wingdings" w:hAnsi="Wingdings" w:hint="default"/>
      </w:rPr>
    </w:lvl>
    <w:lvl w:ilvl="6" w:tplc="240A0001">
      <w:start w:val="1"/>
      <w:numFmt w:val="bullet"/>
      <w:lvlText w:val=""/>
      <w:lvlJc w:val="left"/>
      <w:pPr>
        <w:ind w:left="5182" w:hanging="360"/>
      </w:pPr>
      <w:rPr>
        <w:rFonts w:ascii="Symbol" w:hAnsi="Symbol" w:hint="default"/>
      </w:rPr>
    </w:lvl>
    <w:lvl w:ilvl="7" w:tplc="240A0003">
      <w:start w:val="1"/>
      <w:numFmt w:val="bullet"/>
      <w:lvlText w:val="o"/>
      <w:lvlJc w:val="left"/>
      <w:pPr>
        <w:ind w:left="5902" w:hanging="360"/>
      </w:pPr>
      <w:rPr>
        <w:rFonts w:ascii="Courier New" w:hAnsi="Courier New" w:cs="Courier New" w:hint="default"/>
      </w:rPr>
    </w:lvl>
    <w:lvl w:ilvl="8" w:tplc="240A0005">
      <w:start w:val="1"/>
      <w:numFmt w:val="bullet"/>
      <w:lvlText w:val=""/>
      <w:lvlJc w:val="left"/>
      <w:pPr>
        <w:ind w:left="6622" w:hanging="360"/>
      </w:pPr>
      <w:rPr>
        <w:rFonts w:ascii="Wingdings" w:hAnsi="Wingdings" w:hint="default"/>
      </w:rPr>
    </w:lvl>
  </w:abstractNum>
  <w:abstractNum w:abstractNumId="25" w15:restartNumberingAfterBreak="0">
    <w:nsid w:val="44FA6470"/>
    <w:multiLevelType w:val="multilevel"/>
    <w:tmpl w:val="3D1E39A2"/>
    <w:lvl w:ilvl="0">
      <w:start w:val="1"/>
      <w:numFmt w:val="decimal"/>
      <w:pStyle w:val="Ttulo1"/>
      <w:lvlText w:val="%1"/>
      <w:lvlJc w:val="left"/>
      <w:pPr>
        <w:ind w:left="1284" w:hanging="432"/>
      </w:pPr>
    </w:lvl>
    <w:lvl w:ilvl="1">
      <w:start w:val="1"/>
      <w:numFmt w:val="decimal"/>
      <w:pStyle w:val="Ttulo2"/>
      <w:lvlText w:val="%1.%2"/>
      <w:lvlJc w:val="left"/>
      <w:pPr>
        <w:ind w:left="576" w:hanging="576"/>
      </w:pPr>
      <w:rPr>
        <w:b/>
        <w:bCs w:val="0"/>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6" w15:restartNumberingAfterBreak="0">
    <w:nsid w:val="49645254"/>
    <w:multiLevelType w:val="hybridMultilevel"/>
    <w:tmpl w:val="6E44A69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9724F56"/>
    <w:multiLevelType w:val="hybridMultilevel"/>
    <w:tmpl w:val="692C31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AFC6CA0"/>
    <w:multiLevelType w:val="hybridMultilevel"/>
    <w:tmpl w:val="044AC800"/>
    <w:lvl w:ilvl="0" w:tplc="71BEE68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5276364D"/>
    <w:multiLevelType w:val="hybridMultilevel"/>
    <w:tmpl w:val="F056A07E"/>
    <w:lvl w:ilvl="0" w:tplc="240A0001">
      <w:start w:val="1"/>
      <w:numFmt w:val="bullet"/>
      <w:lvlText w:val=""/>
      <w:lvlJc w:val="left"/>
      <w:pPr>
        <w:ind w:left="140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30" w15:restartNumberingAfterBreak="0">
    <w:nsid w:val="5CC95AF5"/>
    <w:multiLevelType w:val="hybridMultilevel"/>
    <w:tmpl w:val="F36AEBB2"/>
    <w:lvl w:ilvl="0" w:tplc="A2702F4C">
      <w:start w:val="1"/>
      <w:numFmt w:val="decimal"/>
      <w:lvlText w:val="%1."/>
      <w:lvlJc w:val="left"/>
      <w:pPr>
        <w:ind w:left="240" w:hanging="360"/>
      </w:pPr>
      <w:rPr>
        <w:rFonts w:hint="default"/>
      </w:rPr>
    </w:lvl>
    <w:lvl w:ilvl="1" w:tplc="0C0A0019" w:tentative="1">
      <w:start w:val="1"/>
      <w:numFmt w:val="lowerLetter"/>
      <w:lvlText w:val="%2."/>
      <w:lvlJc w:val="left"/>
      <w:pPr>
        <w:ind w:left="960" w:hanging="360"/>
      </w:pPr>
    </w:lvl>
    <w:lvl w:ilvl="2" w:tplc="0C0A001B" w:tentative="1">
      <w:start w:val="1"/>
      <w:numFmt w:val="lowerRoman"/>
      <w:lvlText w:val="%3."/>
      <w:lvlJc w:val="right"/>
      <w:pPr>
        <w:ind w:left="1680" w:hanging="180"/>
      </w:pPr>
    </w:lvl>
    <w:lvl w:ilvl="3" w:tplc="0C0A000F" w:tentative="1">
      <w:start w:val="1"/>
      <w:numFmt w:val="decimal"/>
      <w:lvlText w:val="%4."/>
      <w:lvlJc w:val="left"/>
      <w:pPr>
        <w:ind w:left="2400" w:hanging="360"/>
      </w:pPr>
    </w:lvl>
    <w:lvl w:ilvl="4" w:tplc="0C0A0019" w:tentative="1">
      <w:start w:val="1"/>
      <w:numFmt w:val="lowerLetter"/>
      <w:lvlText w:val="%5."/>
      <w:lvlJc w:val="left"/>
      <w:pPr>
        <w:ind w:left="3120" w:hanging="360"/>
      </w:pPr>
    </w:lvl>
    <w:lvl w:ilvl="5" w:tplc="0C0A001B" w:tentative="1">
      <w:start w:val="1"/>
      <w:numFmt w:val="lowerRoman"/>
      <w:lvlText w:val="%6."/>
      <w:lvlJc w:val="right"/>
      <w:pPr>
        <w:ind w:left="3840" w:hanging="180"/>
      </w:pPr>
    </w:lvl>
    <w:lvl w:ilvl="6" w:tplc="0C0A000F" w:tentative="1">
      <w:start w:val="1"/>
      <w:numFmt w:val="decimal"/>
      <w:lvlText w:val="%7."/>
      <w:lvlJc w:val="left"/>
      <w:pPr>
        <w:ind w:left="4560" w:hanging="360"/>
      </w:pPr>
    </w:lvl>
    <w:lvl w:ilvl="7" w:tplc="0C0A0019" w:tentative="1">
      <w:start w:val="1"/>
      <w:numFmt w:val="lowerLetter"/>
      <w:lvlText w:val="%8."/>
      <w:lvlJc w:val="left"/>
      <w:pPr>
        <w:ind w:left="5280" w:hanging="360"/>
      </w:pPr>
    </w:lvl>
    <w:lvl w:ilvl="8" w:tplc="0C0A001B" w:tentative="1">
      <w:start w:val="1"/>
      <w:numFmt w:val="lowerRoman"/>
      <w:lvlText w:val="%9."/>
      <w:lvlJc w:val="right"/>
      <w:pPr>
        <w:ind w:left="6000" w:hanging="180"/>
      </w:pPr>
    </w:lvl>
  </w:abstractNum>
  <w:abstractNum w:abstractNumId="31" w15:restartNumberingAfterBreak="0">
    <w:nsid w:val="5E8E2ACC"/>
    <w:multiLevelType w:val="multilevel"/>
    <w:tmpl w:val="FAEE4390"/>
    <w:lvl w:ilvl="0">
      <w:start w:val="1"/>
      <w:numFmt w:val="decimal"/>
      <w:lvlText w:val="%1"/>
      <w:lvlJc w:val="left"/>
      <w:pPr>
        <w:ind w:left="432" w:hanging="432"/>
      </w:pPr>
    </w:lvl>
    <w:lvl w:ilvl="1">
      <w:numFmt w:val="bullet"/>
      <w:lvlText w:val="-"/>
      <w:lvlJc w:val="left"/>
      <w:pPr>
        <w:ind w:left="576" w:hanging="576"/>
      </w:pPr>
      <w:rPr>
        <w:rFonts w:ascii="Arial" w:eastAsia="Calibri" w:hAnsi="Arial" w:cs="Aria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EEF33FC"/>
    <w:multiLevelType w:val="hybridMultilevel"/>
    <w:tmpl w:val="255ED5AA"/>
    <w:lvl w:ilvl="0" w:tplc="71BEE682">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7B96A31"/>
    <w:multiLevelType w:val="hybridMultilevel"/>
    <w:tmpl w:val="E802304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69F369FA"/>
    <w:multiLevelType w:val="multilevel"/>
    <w:tmpl w:val="A282C5D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6F5494"/>
    <w:multiLevelType w:val="hybridMultilevel"/>
    <w:tmpl w:val="18CE088A"/>
    <w:lvl w:ilvl="0" w:tplc="71BEE68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79D5303D"/>
    <w:multiLevelType w:val="hybridMultilevel"/>
    <w:tmpl w:val="8872F1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C1C0A09"/>
    <w:multiLevelType w:val="multilevel"/>
    <w:tmpl w:val="7E367844"/>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A10CC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6"/>
  </w:num>
  <w:num w:numId="2">
    <w:abstractNumId w:val="17"/>
  </w:num>
  <w:num w:numId="3">
    <w:abstractNumId w:val="16"/>
  </w:num>
  <w:num w:numId="4">
    <w:abstractNumId w:val="32"/>
  </w:num>
  <w:num w:numId="5">
    <w:abstractNumId w:val="33"/>
  </w:num>
  <w:num w:numId="6">
    <w:abstractNumId w:val="21"/>
  </w:num>
  <w:num w:numId="7">
    <w:abstractNumId w:val="4"/>
  </w:num>
  <w:num w:numId="8">
    <w:abstractNumId w:val="12"/>
  </w:num>
  <w:num w:numId="9">
    <w:abstractNumId w:val="7"/>
  </w:num>
  <w:num w:numId="10">
    <w:abstractNumId w:val="28"/>
  </w:num>
  <w:num w:numId="11">
    <w:abstractNumId w:val="20"/>
  </w:num>
  <w:num w:numId="12">
    <w:abstractNumId w:val="35"/>
  </w:num>
  <w:num w:numId="13">
    <w:abstractNumId w:val="5"/>
  </w:num>
  <w:num w:numId="14">
    <w:abstractNumId w:val="23"/>
  </w:num>
  <w:num w:numId="15">
    <w:abstractNumId w:val="10"/>
  </w:num>
  <w:num w:numId="16">
    <w:abstractNumId w:val="11"/>
  </w:num>
  <w:num w:numId="17">
    <w:abstractNumId w:val="30"/>
  </w:num>
  <w:num w:numId="18">
    <w:abstractNumId w:val="13"/>
  </w:num>
  <w:num w:numId="19">
    <w:abstractNumId w:val="14"/>
  </w:num>
  <w:num w:numId="20">
    <w:abstractNumId w:val="2"/>
  </w:num>
  <w:num w:numId="21">
    <w:abstractNumId w:val="27"/>
  </w:num>
  <w:num w:numId="22">
    <w:abstractNumId w:val="25"/>
  </w:num>
  <w:num w:numId="23">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29"/>
  </w:num>
  <w:num w:numId="28">
    <w:abstractNumId w:val="1"/>
  </w:num>
  <w:num w:numId="29">
    <w:abstractNumId w:val="8"/>
  </w:num>
  <w:num w:numId="30">
    <w:abstractNumId w:val="6"/>
  </w:num>
  <w:num w:numId="31">
    <w:abstractNumId w:val="19"/>
  </w:num>
  <w:num w:numId="32">
    <w:abstractNumId w:val="25"/>
  </w:num>
  <w:num w:numId="33">
    <w:abstractNumId w:val="25"/>
  </w:num>
  <w:num w:numId="34">
    <w:abstractNumId w:val="38"/>
  </w:num>
  <w:num w:numId="35">
    <w:abstractNumId w:val="25"/>
    <w:lvlOverride w:ilvl="0">
      <w:startOverride w:val="3"/>
    </w:lvlOverride>
    <w:lvlOverride w:ilvl="1">
      <w:startOverride w:val="4"/>
    </w:lvlOverride>
  </w:num>
  <w:num w:numId="36">
    <w:abstractNumId w:val="34"/>
  </w:num>
  <w:num w:numId="37">
    <w:abstractNumId w:val="22"/>
  </w:num>
  <w:num w:numId="38">
    <w:abstractNumId w:val="37"/>
  </w:num>
  <w:num w:numId="39">
    <w:abstractNumId w:val="3"/>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24"/>
  </w:num>
  <w:num w:numId="43">
    <w:abstractNumId w:val="26"/>
  </w:num>
  <w:num w:numId="44">
    <w:abstractNumId w:val="25"/>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noPunctuationKerning/>
  <w:characterSpacingControl w:val="doNotCompress"/>
  <w:hdrShapeDefaults>
    <o:shapedefaults v:ext="edit" spidmax="2055"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PPROVER" w:val="Rosaura Carmona"/>
    <w:docVar w:name="CONSENT" w:val="Diego Alejandro Muñoz Jaramillo; Gabriel Jaime Gomez Mejia"/>
    <w:docVar w:name="DATECR" w:val="2022/06/22"/>
    <w:docVar w:name="DATEREV" w:val="2022/09/09"/>
    <w:docVar w:name="DOC" w:val="DPDDFS-048"/>
    <w:docVar w:name="ELABFUNCTION" w:val="ANALISTA DISEÑO Y DESARROLLO"/>
    <w:docVar w:name="ELABORATOR" w:val="Elizabeth Rojas Zapata; Julieth Cristina Cano Jaramillo"/>
    <w:docVar w:name="ELABUSERFUNCTION" w:val="Sandra Milena Gaviria - ANALISTA DISEÑO Y DESARROLLO"/>
    <w:docVar w:name="IDLOGINCURRENT" w:val="RCarmona"/>
    <w:docVar w:name="NMUSERCURRENT" w:val="Rosaura Carmona"/>
    <w:docVar w:name="NRCOPY" w:val="1"/>
    <w:docVar w:name="REV" w:val="04"/>
    <w:docVar w:name="TITLE" w:val="SAFETY DATA SHEET PLASTER RELEASER NOVAFOIL"/>
  </w:docVars>
  <w:rsids>
    <w:rsidRoot w:val="00157E68"/>
    <w:rsid w:val="00000670"/>
    <w:rsid w:val="00000B06"/>
    <w:rsid w:val="00003EDC"/>
    <w:rsid w:val="00004875"/>
    <w:rsid w:val="000058D1"/>
    <w:rsid w:val="00005D3F"/>
    <w:rsid w:val="00012ABD"/>
    <w:rsid w:val="00014F3B"/>
    <w:rsid w:val="000153CF"/>
    <w:rsid w:val="000216BB"/>
    <w:rsid w:val="00023F3E"/>
    <w:rsid w:val="00036F92"/>
    <w:rsid w:val="00040063"/>
    <w:rsid w:val="0004280B"/>
    <w:rsid w:val="000441CB"/>
    <w:rsid w:val="00044ED7"/>
    <w:rsid w:val="00046E85"/>
    <w:rsid w:val="00050442"/>
    <w:rsid w:val="00051FFC"/>
    <w:rsid w:val="0005448E"/>
    <w:rsid w:val="00076914"/>
    <w:rsid w:val="00095B82"/>
    <w:rsid w:val="00095FE9"/>
    <w:rsid w:val="000969A2"/>
    <w:rsid w:val="000A23D4"/>
    <w:rsid w:val="000C13C4"/>
    <w:rsid w:val="000D6510"/>
    <w:rsid w:val="000D72A3"/>
    <w:rsid w:val="000E05A3"/>
    <w:rsid w:val="000F2773"/>
    <w:rsid w:val="000F4675"/>
    <w:rsid w:val="00110737"/>
    <w:rsid w:val="00111C40"/>
    <w:rsid w:val="001161A0"/>
    <w:rsid w:val="00117115"/>
    <w:rsid w:val="001232AB"/>
    <w:rsid w:val="00124098"/>
    <w:rsid w:val="00124A97"/>
    <w:rsid w:val="0014379E"/>
    <w:rsid w:val="001466D9"/>
    <w:rsid w:val="00146A71"/>
    <w:rsid w:val="00153A0D"/>
    <w:rsid w:val="00157E68"/>
    <w:rsid w:val="00161D72"/>
    <w:rsid w:val="001629BD"/>
    <w:rsid w:val="00166DD4"/>
    <w:rsid w:val="00171137"/>
    <w:rsid w:val="00175397"/>
    <w:rsid w:val="00180E76"/>
    <w:rsid w:val="00183C82"/>
    <w:rsid w:val="00185283"/>
    <w:rsid w:val="00187E4E"/>
    <w:rsid w:val="001913B7"/>
    <w:rsid w:val="0019399A"/>
    <w:rsid w:val="001A2D40"/>
    <w:rsid w:val="001A50E3"/>
    <w:rsid w:val="001A51A3"/>
    <w:rsid w:val="001B6818"/>
    <w:rsid w:val="001C2547"/>
    <w:rsid w:val="001C54B3"/>
    <w:rsid w:val="001C5FE1"/>
    <w:rsid w:val="001C647D"/>
    <w:rsid w:val="001D118C"/>
    <w:rsid w:val="001D1320"/>
    <w:rsid w:val="001D42E7"/>
    <w:rsid w:val="001E1363"/>
    <w:rsid w:val="001E7600"/>
    <w:rsid w:val="001F40AF"/>
    <w:rsid w:val="001F64A0"/>
    <w:rsid w:val="0020529B"/>
    <w:rsid w:val="002314D2"/>
    <w:rsid w:val="00233970"/>
    <w:rsid w:val="00242080"/>
    <w:rsid w:val="0024738D"/>
    <w:rsid w:val="00251103"/>
    <w:rsid w:val="002529C9"/>
    <w:rsid w:val="00257AFB"/>
    <w:rsid w:val="0026385E"/>
    <w:rsid w:val="00263FA4"/>
    <w:rsid w:val="00273729"/>
    <w:rsid w:val="0027676C"/>
    <w:rsid w:val="002819B5"/>
    <w:rsid w:val="00285655"/>
    <w:rsid w:val="0028580D"/>
    <w:rsid w:val="00290C0C"/>
    <w:rsid w:val="00296302"/>
    <w:rsid w:val="00297F72"/>
    <w:rsid w:val="002B5834"/>
    <w:rsid w:val="002C148F"/>
    <w:rsid w:val="002D1547"/>
    <w:rsid w:val="002D3D57"/>
    <w:rsid w:val="002E07C0"/>
    <w:rsid w:val="002E321E"/>
    <w:rsid w:val="002E32DF"/>
    <w:rsid w:val="002E417D"/>
    <w:rsid w:val="002E4C2A"/>
    <w:rsid w:val="002E707F"/>
    <w:rsid w:val="002F004E"/>
    <w:rsid w:val="002F7FBB"/>
    <w:rsid w:val="003041DE"/>
    <w:rsid w:val="003043D0"/>
    <w:rsid w:val="00305BD9"/>
    <w:rsid w:val="00316B84"/>
    <w:rsid w:val="00340BBE"/>
    <w:rsid w:val="003411D5"/>
    <w:rsid w:val="00347263"/>
    <w:rsid w:val="00371392"/>
    <w:rsid w:val="00372E09"/>
    <w:rsid w:val="00375DA5"/>
    <w:rsid w:val="00375F09"/>
    <w:rsid w:val="00394012"/>
    <w:rsid w:val="003A31B5"/>
    <w:rsid w:val="003A46F1"/>
    <w:rsid w:val="003A6DAB"/>
    <w:rsid w:val="003B0791"/>
    <w:rsid w:val="003B492F"/>
    <w:rsid w:val="003B77A2"/>
    <w:rsid w:val="003D29B1"/>
    <w:rsid w:val="003E06A6"/>
    <w:rsid w:val="003E5B60"/>
    <w:rsid w:val="003F1216"/>
    <w:rsid w:val="003F57C2"/>
    <w:rsid w:val="00405CEF"/>
    <w:rsid w:val="00407C83"/>
    <w:rsid w:val="00413288"/>
    <w:rsid w:val="00414CA0"/>
    <w:rsid w:val="004167EB"/>
    <w:rsid w:val="004247E7"/>
    <w:rsid w:val="00431328"/>
    <w:rsid w:val="00432420"/>
    <w:rsid w:val="004503D7"/>
    <w:rsid w:val="00451CF6"/>
    <w:rsid w:val="00456730"/>
    <w:rsid w:val="0045691F"/>
    <w:rsid w:val="00466B85"/>
    <w:rsid w:val="00494F4A"/>
    <w:rsid w:val="00495859"/>
    <w:rsid w:val="0049716C"/>
    <w:rsid w:val="004A312A"/>
    <w:rsid w:val="004B324B"/>
    <w:rsid w:val="004B5EFA"/>
    <w:rsid w:val="004D3D8F"/>
    <w:rsid w:val="004E2754"/>
    <w:rsid w:val="004E5DAD"/>
    <w:rsid w:val="004F1B01"/>
    <w:rsid w:val="00503D63"/>
    <w:rsid w:val="00510815"/>
    <w:rsid w:val="005122E6"/>
    <w:rsid w:val="00514C1A"/>
    <w:rsid w:val="0052096B"/>
    <w:rsid w:val="00540E11"/>
    <w:rsid w:val="005419EC"/>
    <w:rsid w:val="00546EEE"/>
    <w:rsid w:val="00552ABC"/>
    <w:rsid w:val="00554DB0"/>
    <w:rsid w:val="005555E1"/>
    <w:rsid w:val="00556F52"/>
    <w:rsid w:val="00571A71"/>
    <w:rsid w:val="0058053E"/>
    <w:rsid w:val="0058437E"/>
    <w:rsid w:val="00587D5E"/>
    <w:rsid w:val="005910FB"/>
    <w:rsid w:val="00594F90"/>
    <w:rsid w:val="005A4A0F"/>
    <w:rsid w:val="005B3274"/>
    <w:rsid w:val="005B3C60"/>
    <w:rsid w:val="005B7A6D"/>
    <w:rsid w:val="005C15E1"/>
    <w:rsid w:val="005C3152"/>
    <w:rsid w:val="005C4009"/>
    <w:rsid w:val="005C7DC6"/>
    <w:rsid w:val="005D32ED"/>
    <w:rsid w:val="005D5CA3"/>
    <w:rsid w:val="005E1ECC"/>
    <w:rsid w:val="005E49EE"/>
    <w:rsid w:val="005F0B6F"/>
    <w:rsid w:val="005F29CD"/>
    <w:rsid w:val="005F3D6A"/>
    <w:rsid w:val="005F519E"/>
    <w:rsid w:val="00601CD5"/>
    <w:rsid w:val="006033EC"/>
    <w:rsid w:val="00603E6F"/>
    <w:rsid w:val="0060506D"/>
    <w:rsid w:val="00605923"/>
    <w:rsid w:val="006104B4"/>
    <w:rsid w:val="00611063"/>
    <w:rsid w:val="0061376F"/>
    <w:rsid w:val="006161E6"/>
    <w:rsid w:val="00616CAF"/>
    <w:rsid w:val="006171F1"/>
    <w:rsid w:val="0062006E"/>
    <w:rsid w:val="006238F5"/>
    <w:rsid w:val="00624195"/>
    <w:rsid w:val="006244F2"/>
    <w:rsid w:val="00624AB8"/>
    <w:rsid w:val="00624CA2"/>
    <w:rsid w:val="00626EA2"/>
    <w:rsid w:val="00630273"/>
    <w:rsid w:val="00630344"/>
    <w:rsid w:val="00632575"/>
    <w:rsid w:val="00656112"/>
    <w:rsid w:val="006563AB"/>
    <w:rsid w:val="00661884"/>
    <w:rsid w:val="00675AA1"/>
    <w:rsid w:val="00683928"/>
    <w:rsid w:val="00686EFC"/>
    <w:rsid w:val="006910FE"/>
    <w:rsid w:val="00697401"/>
    <w:rsid w:val="006A31C6"/>
    <w:rsid w:val="006A5DE3"/>
    <w:rsid w:val="006A6D39"/>
    <w:rsid w:val="006B60F7"/>
    <w:rsid w:val="006B6656"/>
    <w:rsid w:val="006C567E"/>
    <w:rsid w:val="006C7C23"/>
    <w:rsid w:val="006D5000"/>
    <w:rsid w:val="006D5F5F"/>
    <w:rsid w:val="006D6E8A"/>
    <w:rsid w:val="006E241F"/>
    <w:rsid w:val="006E2628"/>
    <w:rsid w:val="006E3886"/>
    <w:rsid w:val="006E4BC4"/>
    <w:rsid w:val="006F6077"/>
    <w:rsid w:val="006F6AFF"/>
    <w:rsid w:val="00701FB8"/>
    <w:rsid w:val="00710D45"/>
    <w:rsid w:val="00714299"/>
    <w:rsid w:val="007167B0"/>
    <w:rsid w:val="00720440"/>
    <w:rsid w:val="00721789"/>
    <w:rsid w:val="00723359"/>
    <w:rsid w:val="007234B1"/>
    <w:rsid w:val="00726D3F"/>
    <w:rsid w:val="0073249B"/>
    <w:rsid w:val="0074019D"/>
    <w:rsid w:val="007522B2"/>
    <w:rsid w:val="00782DF4"/>
    <w:rsid w:val="00785DEF"/>
    <w:rsid w:val="00790066"/>
    <w:rsid w:val="00794AFB"/>
    <w:rsid w:val="00797931"/>
    <w:rsid w:val="007A01AE"/>
    <w:rsid w:val="007A0336"/>
    <w:rsid w:val="007B2EE9"/>
    <w:rsid w:val="007B5E9F"/>
    <w:rsid w:val="007D6213"/>
    <w:rsid w:val="007D758F"/>
    <w:rsid w:val="007E1E5C"/>
    <w:rsid w:val="007E39F8"/>
    <w:rsid w:val="007F2FAE"/>
    <w:rsid w:val="007F55C1"/>
    <w:rsid w:val="007F7317"/>
    <w:rsid w:val="00803650"/>
    <w:rsid w:val="00814C45"/>
    <w:rsid w:val="00822478"/>
    <w:rsid w:val="00822CED"/>
    <w:rsid w:val="00831705"/>
    <w:rsid w:val="00831ABE"/>
    <w:rsid w:val="008369E7"/>
    <w:rsid w:val="00837222"/>
    <w:rsid w:val="008401F7"/>
    <w:rsid w:val="00846D69"/>
    <w:rsid w:val="0085100E"/>
    <w:rsid w:val="00852B0D"/>
    <w:rsid w:val="008601FE"/>
    <w:rsid w:val="00872F66"/>
    <w:rsid w:val="00873F4C"/>
    <w:rsid w:val="008753BF"/>
    <w:rsid w:val="0087731D"/>
    <w:rsid w:val="008775EA"/>
    <w:rsid w:val="008804C6"/>
    <w:rsid w:val="00880C94"/>
    <w:rsid w:val="008837D1"/>
    <w:rsid w:val="00886907"/>
    <w:rsid w:val="00891AB6"/>
    <w:rsid w:val="008A147F"/>
    <w:rsid w:val="008B08E3"/>
    <w:rsid w:val="008B2104"/>
    <w:rsid w:val="008B2194"/>
    <w:rsid w:val="008B4353"/>
    <w:rsid w:val="008B451F"/>
    <w:rsid w:val="008B6336"/>
    <w:rsid w:val="008C0526"/>
    <w:rsid w:val="008C203C"/>
    <w:rsid w:val="008C504A"/>
    <w:rsid w:val="008D5CB4"/>
    <w:rsid w:val="008E0067"/>
    <w:rsid w:val="008E0E47"/>
    <w:rsid w:val="008E10DF"/>
    <w:rsid w:val="008E2A5D"/>
    <w:rsid w:val="008F1865"/>
    <w:rsid w:val="008F3498"/>
    <w:rsid w:val="008F69BC"/>
    <w:rsid w:val="0090002D"/>
    <w:rsid w:val="00901DD2"/>
    <w:rsid w:val="00905855"/>
    <w:rsid w:val="009100D0"/>
    <w:rsid w:val="0091618E"/>
    <w:rsid w:val="00920153"/>
    <w:rsid w:val="009205C0"/>
    <w:rsid w:val="0092521C"/>
    <w:rsid w:val="00925ADC"/>
    <w:rsid w:val="0093060B"/>
    <w:rsid w:val="0093258F"/>
    <w:rsid w:val="00937707"/>
    <w:rsid w:val="00954FB7"/>
    <w:rsid w:val="00955F53"/>
    <w:rsid w:val="00957305"/>
    <w:rsid w:val="009638DD"/>
    <w:rsid w:val="00973115"/>
    <w:rsid w:val="009809E7"/>
    <w:rsid w:val="00984D0D"/>
    <w:rsid w:val="009960B0"/>
    <w:rsid w:val="009A179D"/>
    <w:rsid w:val="009A1B0A"/>
    <w:rsid w:val="009B444A"/>
    <w:rsid w:val="009B4F77"/>
    <w:rsid w:val="009C05CF"/>
    <w:rsid w:val="009C2D12"/>
    <w:rsid w:val="009C50EC"/>
    <w:rsid w:val="009D08A0"/>
    <w:rsid w:val="009D6DD4"/>
    <w:rsid w:val="009E3153"/>
    <w:rsid w:val="00A04394"/>
    <w:rsid w:val="00A10A06"/>
    <w:rsid w:val="00A137FC"/>
    <w:rsid w:val="00A23EEC"/>
    <w:rsid w:val="00A27379"/>
    <w:rsid w:val="00A32F10"/>
    <w:rsid w:val="00A33DA8"/>
    <w:rsid w:val="00A409F7"/>
    <w:rsid w:val="00A438F4"/>
    <w:rsid w:val="00A452C2"/>
    <w:rsid w:val="00A46471"/>
    <w:rsid w:val="00A501E0"/>
    <w:rsid w:val="00A5625C"/>
    <w:rsid w:val="00A571BC"/>
    <w:rsid w:val="00A6008F"/>
    <w:rsid w:val="00A62760"/>
    <w:rsid w:val="00A74C5E"/>
    <w:rsid w:val="00A767FC"/>
    <w:rsid w:val="00A81935"/>
    <w:rsid w:val="00A90A65"/>
    <w:rsid w:val="00A93FA6"/>
    <w:rsid w:val="00A940F2"/>
    <w:rsid w:val="00AA12A0"/>
    <w:rsid w:val="00AB3BAC"/>
    <w:rsid w:val="00AB7E59"/>
    <w:rsid w:val="00AC2AF1"/>
    <w:rsid w:val="00AC4153"/>
    <w:rsid w:val="00AD12B5"/>
    <w:rsid w:val="00AD7607"/>
    <w:rsid w:val="00AE02E9"/>
    <w:rsid w:val="00AE467E"/>
    <w:rsid w:val="00AF300C"/>
    <w:rsid w:val="00B00619"/>
    <w:rsid w:val="00B017DB"/>
    <w:rsid w:val="00B02611"/>
    <w:rsid w:val="00B11501"/>
    <w:rsid w:val="00B12508"/>
    <w:rsid w:val="00B429C6"/>
    <w:rsid w:val="00B4541A"/>
    <w:rsid w:val="00B54C0C"/>
    <w:rsid w:val="00B605DE"/>
    <w:rsid w:val="00B75B49"/>
    <w:rsid w:val="00B8086D"/>
    <w:rsid w:val="00B8142A"/>
    <w:rsid w:val="00B900D1"/>
    <w:rsid w:val="00B90F22"/>
    <w:rsid w:val="00BA47D8"/>
    <w:rsid w:val="00BB3800"/>
    <w:rsid w:val="00BC5B7B"/>
    <w:rsid w:val="00BC65CB"/>
    <w:rsid w:val="00BC7BE8"/>
    <w:rsid w:val="00BD09E9"/>
    <w:rsid w:val="00BE2003"/>
    <w:rsid w:val="00BE3828"/>
    <w:rsid w:val="00BF2F7B"/>
    <w:rsid w:val="00BF320C"/>
    <w:rsid w:val="00BF7628"/>
    <w:rsid w:val="00C03C30"/>
    <w:rsid w:val="00C042A0"/>
    <w:rsid w:val="00C1304B"/>
    <w:rsid w:val="00C15E40"/>
    <w:rsid w:val="00C16C7D"/>
    <w:rsid w:val="00C20CE3"/>
    <w:rsid w:val="00C24A4F"/>
    <w:rsid w:val="00C26B58"/>
    <w:rsid w:val="00C34E52"/>
    <w:rsid w:val="00C3586C"/>
    <w:rsid w:val="00C359E4"/>
    <w:rsid w:val="00C41A9E"/>
    <w:rsid w:val="00C467A7"/>
    <w:rsid w:val="00C550DD"/>
    <w:rsid w:val="00C56478"/>
    <w:rsid w:val="00C75830"/>
    <w:rsid w:val="00C847B8"/>
    <w:rsid w:val="00C86B95"/>
    <w:rsid w:val="00C92543"/>
    <w:rsid w:val="00CA6018"/>
    <w:rsid w:val="00CB58F7"/>
    <w:rsid w:val="00CC66EF"/>
    <w:rsid w:val="00CD0FE2"/>
    <w:rsid w:val="00CD1216"/>
    <w:rsid w:val="00CE3ECA"/>
    <w:rsid w:val="00CE564D"/>
    <w:rsid w:val="00CE6BAA"/>
    <w:rsid w:val="00CF01CC"/>
    <w:rsid w:val="00CF16E1"/>
    <w:rsid w:val="00CF283A"/>
    <w:rsid w:val="00D10726"/>
    <w:rsid w:val="00D108EC"/>
    <w:rsid w:val="00D158D1"/>
    <w:rsid w:val="00D27DCB"/>
    <w:rsid w:val="00D3085F"/>
    <w:rsid w:val="00D40D94"/>
    <w:rsid w:val="00D449F2"/>
    <w:rsid w:val="00D458B3"/>
    <w:rsid w:val="00D46CA3"/>
    <w:rsid w:val="00D51069"/>
    <w:rsid w:val="00D515BE"/>
    <w:rsid w:val="00D57461"/>
    <w:rsid w:val="00D638FD"/>
    <w:rsid w:val="00D66C1D"/>
    <w:rsid w:val="00D74BBC"/>
    <w:rsid w:val="00D80EC1"/>
    <w:rsid w:val="00D819E3"/>
    <w:rsid w:val="00D840F3"/>
    <w:rsid w:val="00D8651B"/>
    <w:rsid w:val="00D93C64"/>
    <w:rsid w:val="00D94768"/>
    <w:rsid w:val="00DA4364"/>
    <w:rsid w:val="00DA52DA"/>
    <w:rsid w:val="00DB1086"/>
    <w:rsid w:val="00DB414A"/>
    <w:rsid w:val="00DC2257"/>
    <w:rsid w:val="00DC37F0"/>
    <w:rsid w:val="00DC403F"/>
    <w:rsid w:val="00DC63DC"/>
    <w:rsid w:val="00DD0B9D"/>
    <w:rsid w:val="00DD286B"/>
    <w:rsid w:val="00DE09ED"/>
    <w:rsid w:val="00DE79D0"/>
    <w:rsid w:val="00DE7F52"/>
    <w:rsid w:val="00DF33D5"/>
    <w:rsid w:val="00DF36D5"/>
    <w:rsid w:val="00DF3A80"/>
    <w:rsid w:val="00E00D7F"/>
    <w:rsid w:val="00E02911"/>
    <w:rsid w:val="00E02A50"/>
    <w:rsid w:val="00E1242C"/>
    <w:rsid w:val="00E12EA2"/>
    <w:rsid w:val="00E12F49"/>
    <w:rsid w:val="00E13FFF"/>
    <w:rsid w:val="00E14662"/>
    <w:rsid w:val="00E207F7"/>
    <w:rsid w:val="00E22F2A"/>
    <w:rsid w:val="00E23620"/>
    <w:rsid w:val="00E36240"/>
    <w:rsid w:val="00E373E9"/>
    <w:rsid w:val="00E4552D"/>
    <w:rsid w:val="00E465C6"/>
    <w:rsid w:val="00E473E2"/>
    <w:rsid w:val="00E50A7E"/>
    <w:rsid w:val="00E53EA0"/>
    <w:rsid w:val="00E65D26"/>
    <w:rsid w:val="00E71A7F"/>
    <w:rsid w:val="00E7635C"/>
    <w:rsid w:val="00E825B3"/>
    <w:rsid w:val="00E83590"/>
    <w:rsid w:val="00E83C5E"/>
    <w:rsid w:val="00E84215"/>
    <w:rsid w:val="00E85E3B"/>
    <w:rsid w:val="00EA1F34"/>
    <w:rsid w:val="00EA2BE3"/>
    <w:rsid w:val="00EB08FB"/>
    <w:rsid w:val="00EB3902"/>
    <w:rsid w:val="00EB5330"/>
    <w:rsid w:val="00EC57B2"/>
    <w:rsid w:val="00EE4FC2"/>
    <w:rsid w:val="00EF22CD"/>
    <w:rsid w:val="00F015CB"/>
    <w:rsid w:val="00F0746A"/>
    <w:rsid w:val="00F1243E"/>
    <w:rsid w:val="00F13073"/>
    <w:rsid w:val="00F155CA"/>
    <w:rsid w:val="00F16006"/>
    <w:rsid w:val="00F21C45"/>
    <w:rsid w:val="00F24369"/>
    <w:rsid w:val="00F26F1B"/>
    <w:rsid w:val="00F274A8"/>
    <w:rsid w:val="00F31DC5"/>
    <w:rsid w:val="00F434A3"/>
    <w:rsid w:val="00F452D9"/>
    <w:rsid w:val="00F47D42"/>
    <w:rsid w:val="00F62B8A"/>
    <w:rsid w:val="00F64DDB"/>
    <w:rsid w:val="00F72538"/>
    <w:rsid w:val="00F73944"/>
    <w:rsid w:val="00F73C48"/>
    <w:rsid w:val="00F74431"/>
    <w:rsid w:val="00F747BC"/>
    <w:rsid w:val="00F80A10"/>
    <w:rsid w:val="00F824C2"/>
    <w:rsid w:val="00F84206"/>
    <w:rsid w:val="00F90ED8"/>
    <w:rsid w:val="00F91623"/>
    <w:rsid w:val="00F92BBF"/>
    <w:rsid w:val="00F93CDD"/>
    <w:rsid w:val="00F97023"/>
    <w:rsid w:val="00FA6282"/>
    <w:rsid w:val="00FB15BB"/>
    <w:rsid w:val="00FB2980"/>
    <w:rsid w:val="00FB2BA9"/>
    <w:rsid w:val="00FC0D92"/>
    <w:rsid w:val="00FC42C4"/>
    <w:rsid w:val="00FC6707"/>
    <w:rsid w:val="00FD0B50"/>
    <w:rsid w:val="00FD22D7"/>
    <w:rsid w:val="00FE3295"/>
    <w:rsid w:val="00FE6C22"/>
    <w:rsid w:val="00FF12A0"/>
    <w:rsid w:val="00FF37F2"/>
    <w:rsid w:val="00FF4FCD"/>
    <w:rsid w:val="00FF6B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f" fillcolor="white" stroke="f">
      <v:fill color="white" on="f"/>
      <v:stroke on="f"/>
    </o:shapedefaults>
    <o:shapelayout v:ext="edit">
      <o:idmap v:ext="edit" data="1"/>
    </o:shapelayout>
  </w:shapeDefaults>
  <w:decimalSymbol w:val=","/>
  <w:listSeparator w:val=","/>
  <w14:docId w14:val="76F2CA4D"/>
  <w15:docId w15:val="{F592E4DB-BE99-479E-984E-EFD346F6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7FC"/>
    <w:pPr>
      <w:jc w:val="both"/>
    </w:pPr>
    <w:rPr>
      <w:rFonts w:ascii="Arial" w:hAnsi="Arial"/>
      <w:sz w:val="24"/>
      <w:szCs w:val="24"/>
      <w:lang w:val="es-ES" w:eastAsia="es-ES"/>
    </w:rPr>
  </w:style>
  <w:style w:type="paragraph" w:styleId="Ttulo1">
    <w:name w:val="heading 1"/>
    <w:basedOn w:val="Normal"/>
    <w:next w:val="Normal"/>
    <w:link w:val="Ttulo1Car"/>
    <w:qFormat/>
    <w:rsid w:val="00A137FC"/>
    <w:pPr>
      <w:keepNext/>
      <w:numPr>
        <w:numId w:val="22"/>
      </w:numPr>
      <w:ind w:left="680" w:hanging="680"/>
      <w:outlineLvl w:val="0"/>
    </w:pPr>
    <w:rPr>
      <w:rFonts w:cs="Arial"/>
      <w:b/>
      <w:bCs/>
      <w:lang w:val="en-US"/>
    </w:rPr>
  </w:style>
  <w:style w:type="paragraph" w:styleId="Ttulo2">
    <w:name w:val="heading 2"/>
    <w:basedOn w:val="Normal"/>
    <w:next w:val="Normal"/>
    <w:link w:val="Ttulo2Car"/>
    <w:qFormat/>
    <w:rsid w:val="00AA12A0"/>
    <w:pPr>
      <w:keepNext/>
      <w:numPr>
        <w:ilvl w:val="1"/>
        <w:numId w:val="22"/>
      </w:numPr>
      <w:outlineLvl w:val="1"/>
    </w:pPr>
    <w:rPr>
      <w:rFonts w:eastAsia="Arial Unicode MS" w:cs="Arial"/>
      <w:b/>
      <w:bCs/>
      <w:color w:val="000000"/>
      <w:lang w:val="en-US"/>
    </w:rPr>
  </w:style>
  <w:style w:type="paragraph" w:styleId="Ttulo3">
    <w:name w:val="heading 3"/>
    <w:basedOn w:val="Normal"/>
    <w:next w:val="Normal"/>
    <w:link w:val="Ttulo3Car"/>
    <w:qFormat/>
    <w:rsid w:val="003A6DAB"/>
    <w:pPr>
      <w:keepNext/>
      <w:widowControl w:val="0"/>
      <w:numPr>
        <w:ilvl w:val="2"/>
        <w:numId w:val="22"/>
      </w:numPr>
      <w:autoSpaceDE w:val="0"/>
      <w:autoSpaceDN w:val="0"/>
      <w:adjustRightInd w:val="0"/>
      <w:spacing w:before="240" w:after="60"/>
      <w:jc w:val="left"/>
      <w:outlineLvl w:val="2"/>
    </w:pPr>
    <w:rPr>
      <w:rFonts w:cs="Arial"/>
      <w:b/>
      <w:bCs/>
      <w:sz w:val="26"/>
      <w:szCs w:val="26"/>
    </w:rPr>
  </w:style>
  <w:style w:type="paragraph" w:styleId="Ttulo4">
    <w:name w:val="heading 4"/>
    <w:basedOn w:val="Normal"/>
    <w:next w:val="Normal"/>
    <w:link w:val="Ttulo4Car"/>
    <w:uiPriority w:val="9"/>
    <w:qFormat/>
    <w:rsid w:val="00A137FC"/>
    <w:pPr>
      <w:keepNext/>
      <w:numPr>
        <w:ilvl w:val="3"/>
        <w:numId w:val="22"/>
      </w:numPr>
      <w:spacing w:before="240" w:after="60"/>
      <w:outlineLvl w:val="3"/>
    </w:pPr>
    <w:rPr>
      <w:rFonts w:ascii="Calibri" w:hAnsi="Calibri"/>
      <w:b/>
      <w:bCs/>
      <w:sz w:val="28"/>
      <w:szCs w:val="28"/>
    </w:rPr>
  </w:style>
  <w:style w:type="paragraph" w:styleId="Ttulo5">
    <w:name w:val="heading 5"/>
    <w:basedOn w:val="Normal"/>
    <w:next w:val="Normal"/>
    <w:link w:val="Ttulo5Car"/>
    <w:uiPriority w:val="9"/>
    <w:qFormat/>
    <w:rsid w:val="00A137FC"/>
    <w:pPr>
      <w:numPr>
        <w:ilvl w:val="4"/>
        <w:numId w:val="22"/>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qFormat/>
    <w:rsid w:val="00A137FC"/>
    <w:pPr>
      <w:numPr>
        <w:ilvl w:val="5"/>
        <w:numId w:val="22"/>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A137FC"/>
    <w:pPr>
      <w:numPr>
        <w:ilvl w:val="6"/>
        <w:numId w:val="22"/>
      </w:numPr>
      <w:spacing w:before="240" w:after="60"/>
      <w:outlineLvl w:val="6"/>
    </w:pPr>
    <w:rPr>
      <w:rFonts w:ascii="Calibri" w:hAnsi="Calibri"/>
    </w:rPr>
  </w:style>
  <w:style w:type="paragraph" w:styleId="Ttulo8">
    <w:name w:val="heading 8"/>
    <w:basedOn w:val="Normal"/>
    <w:next w:val="Normal"/>
    <w:link w:val="Ttulo8Car"/>
    <w:uiPriority w:val="9"/>
    <w:qFormat/>
    <w:rsid w:val="00A137FC"/>
    <w:pPr>
      <w:numPr>
        <w:ilvl w:val="7"/>
        <w:numId w:val="22"/>
      </w:numPr>
      <w:spacing w:before="240" w:after="60"/>
      <w:outlineLvl w:val="7"/>
    </w:pPr>
    <w:rPr>
      <w:rFonts w:ascii="Calibri" w:hAnsi="Calibri"/>
      <w:i/>
      <w:iCs/>
    </w:rPr>
  </w:style>
  <w:style w:type="paragraph" w:styleId="Ttulo9">
    <w:name w:val="heading 9"/>
    <w:basedOn w:val="Normal"/>
    <w:next w:val="Normal"/>
    <w:link w:val="Ttulo9Car"/>
    <w:uiPriority w:val="9"/>
    <w:qFormat/>
    <w:rsid w:val="00A137FC"/>
    <w:pPr>
      <w:numPr>
        <w:ilvl w:val="8"/>
        <w:numId w:val="22"/>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AA12A0"/>
    <w:rPr>
      <w:sz w:val="20"/>
      <w:szCs w:val="20"/>
    </w:rPr>
  </w:style>
  <w:style w:type="character" w:styleId="Refdenotaalpie">
    <w:name w:val="footnote reference"/>
    <w:basedOn w:val="Fuentedeprrafopredeter"/>
    <w:semiHidden/>
    <w:rsid w:val="00AA12A0"/>
    <w:rPr>
      <w:vertAlign w:val="superscript"/>
    </w:rPr>
  </w:style>
  <w:style w:type="paragraph" w:customStyle="1" w:styleId="Contenidodelatabla">
    <w:name w:val="Contenido de la tabla"/>
    <w:basedOn w:val="Textoindependiente"/>
    <w:rsid w:val="00AA12A0"/>
    <w:pPr>
      <w:suppressLineNumbers/>
      <w:suppressAutoHyphens/>
      <w:overflowPunct w:val="0"/>
      <w:autoSpaceDE w:val="0"/>
      <w:spacing w:after="120"/>
      <w:jc w:val="left"/>
    </w:pPr>
    <w:rPr>
      <w:color w:val="000000"/>
      <w:sz w:val="20"/>
      <w:lang w:eastAsia="ar-SA"/>
    </w:rPr>
  </w:style>
  <w:style w:type="paragraph" w:styleId="Textoindependiente">
    <w:name w:val="Body Text"/>
    <w:basedOn w:val="Normal"/>
    <w:rsid w:val="00AA12A0"/>
    <w:rPr>
      <w:sz w:val="28"/>
      <w:szCs w:val="20"/>
      <w:lang w:val="es-ES_tradnl"/>
    </w:rPr>
  </w:style>
  <w:style w:type="paragraph" w:styleId="Textoindependiente2">
    <w:name w:val="Body Text 2"/>
    <w:basedOn w:val="Normal"/>
    <w:semiHidden/>
    <w:rsid w:val="00AA12A0"/>
    <w:pPr>
      <w:pBdr>
        <w:left w:val="single" w:sz="4" w:space="2" w:color="auto"/>
        <w:right w:val="single" w:sz="4" w:space="4" w:color="auto"/>
      </w:pBdr>
      <w:suppressAutoHyphens/>
      <w:overflowPunct w:val="0"/>
      <w:spacing w:line="480" w:lineRule="auto"/>
      <w:ind w:right="-81"/>
    </w:pPr>
    <w:rPr>
      <w:rFonts w:cs="Arial"/>
      <w:lang w:val="en-US"/>
    </w:rPr>
  </w:style>
  <w:style w:type="paragraph" w:styleId="Encabezado">
    <w:name w:val="header"/>
    <w:basedOn w:val="Normal"/>
    <w:link w:val="EncabezadoCar"/>
    <w:uiPriority w:val="99"/>
    <w:rsid w:val="00AA12A0"/>
    <w:pPr>
      <w:tabs>
        <w:tab w:val="center" w:pos="4252"/>
        <w:tab w:val="right" w:pos="8504"/>
      </w:tabs>
      <w:suppressAutoHyphens/>
      <w:overflowPunct w:val="0"/>
      <w:autoSpaceDE w:val="0"/>
    </w:pPr>
    <w:rPr>
      <w:color w:val="000000"/>
      <w:sz w:val="20"/>
      <w:szCs w:val="20"/>
      <w:lang w:val="es-ES_tradnl" w:eastAsia="ar-SA"/>
    </w:rPr>
  </w:style>
  <w:style w:type="character" w:styleId="Hipervnculo">
    <w:name w:val="Hyperlink"/>
    <w:basedOn w:val="Fuentedeprrafopredeter"/>
    <w:rsid w:val="00AA12A0"/>
    <w:rPr>
      <w:rFonts w:ascii="Tahoma" w:hAnsi="Tahoma" w:cs="Tahoma" w:hint="default"/>
      <w:strike w:val="0"/>
      <w:dstrike w:val="0"/>
      <w:color w:val="000099"/>
      <w:sz w:val="17"/>
      <w:szCs w:val="17"/>
      <w:u w:val="none"/>
      <w:effect w:val="none"/>
    </w:rPr>
  </w:style>
  <w:style w:type="paragraph" w:styleId="Piedepgina">
    <w:name w:val="footer"/>
    <w:basedOn w:val="Normal"/>
    <w:link w:val="PiedepginaCar"/>
    <w:uiPriority w:val="99"/>
    <w:rsid w:val="00AA12A0"/>
    <w:pPr>
      <w:tabs>
        <w:tab w:val="center" w:pos="4252"/>
        <w:tab w:val="right" w:pos="8504"/>
      </w:tabs>
    </w:pPr>
  </w:style>
  <w:style w:type="paragraph" w:styleId="Textoindependiente3">
    <w:name w:val="Body Text 3"/>
    <w:basedOn w:val="Normal"/>
    <w:semiHidden/>
    <w:rsid w:val="00AA12A0"/>
    <w:pPr>
      <w:jc w:val="center"/>
    </w:pPr>
    <w:rPr>
      <w:rFonts w:cs="Arial"/>
      <w:lang w:val="en-US"/>
    </w:rPr>
  </w:style>
  <w:style w:type="paragraph" w:styleId="NormalWeb">
    <w:name w:val="Normal (Web)"/>
    <w:basedOn w:val="Normal"/>
    <w:semiHidden/>
    <w:rsid w:val="00AA12A0"/>
    <w:pPr>
      <w:spacing w:before="100" w:beforeAutospacing="1" w:after="100" w:afterAutospacing="1"/>
    </w:pPr>
    <w:rPr>
      <w:rFonts w:ascii="Arial Unicode MS" w:eastAsia="Arial Unicode MS" w:hAnsi="Arial Unicode MS" w:cs="Arial Unicode MS"/>
    </w:rPr>
  </w:style>
  <w:style w:type="table" w:styleId="Tablaconcuadrcula">
    <w:name w:val="Table Grid"/>
    <w:basedOn w:val="Tablanormal"/>
    <w:uiPriority w:val="59"/>
    <w:rsid w:val="007F2F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B017DB"/>
    <w:rPr>
      <w:rFonts w:ascii="Tahoma" w:hAnsi="Tahoma" w:cs="Tahoma"/>
      <w:sz w:val="16"/>
      <w:szCs w:val="16"/>
    </w:rPr>
  </w:style>
  <w:style w:type="character" w:customStyle="1" w:styleId="TextodegloboCar">
    <w:name w:val="Texto de globo Car"/>
    <w:basedOn w:val="Fuentedeprrafopredeter"/>
    <w:link w:val="Textodeglobo"/>
    <w:uiPriority w:val="99"/>
    <w:semiHidden/>
    <w:rsid w:val="00B017DB"/>
    <w:rPr>
      <w:rFonts w:ascii="Tahoma" w:hAnsi="Tahoma" w:cs="Tahoma"/>
      <w:sz w:val="16"/>
      <w:szCs w:val="16"/>
    </w:rPr>
  </w:style>
  <w:style w:type="paragraph" w:styleId="Prrafodelista">
    <w:name w:val="List Paragraph"/>
    <w:basedOn w:val="Normal"/>
    <w:uiPriority w:val="34"/>
    <w:qFormat/>
    <w:rsid w:val="00A940F2"/>
    <w:pPr>
      <w:ind w:left="708"/>
    </w:pPr>
  </w:style>
  <w:style w:type="character" w:customStyle="1" w:styleId="PiedepginaCar">
    <w:name w:val="Pie de página Car"/>
    <w:basedOn w:val="Fuentedeprrafopredeter"/>
    <w:link w:val="Piedepgina"/>
    <w:uiPriority w:val="99"/>
    <w:rsid w:val="00B8086D"/>
    <w:rPr>
      <w:sz w:val="24"/>
      <w:szCs w:val="24"/>
    </w:rPr>
  </w:style>
  <w:style w:type="character" w:customStyle="1" w:styleId="EncabezadoCar">
    <w:name w:val="Encabezado Car"/>
    <w:basedOn w:val="Fuentedeprrafopredeter"/>
    <w:link w:val="Encabezado"/>
    <w:uiPriority w:val="99"/>
    <w:rsid w:val="00514C1A"/>
    <w:rPr>
      <w:rFonts w:ascii="Arial" w:hAnsi="Arial"/>
      <w:color w:val="000000"/>
      <w:lang w:val="es-ES_tradnl" w:eastAsia="ar-SA"/>
    </w:rPr>
  </w:style>
  <w:style w:type="character" w:customStyle="1" w:styleId="Ttulo3Car">
    <w:name w:val="Título 3 Car"/>
    <w:basedOn w:val="Fuentedeprrafopredeter"/>
    <w:link w:val="Ttulo3"/>
    <w:rsid w:val="003A6DAB"/>
    <w:rPr>
      <w:rFonts w:ascii="Arial" w:hAnsi="Arial" w:cs="Arial"/>
      <w:b/>
      <w:bCs/>
      <w:sz w:val="26"/>
      <w:szCs w:val="26"/>
    </w:rPr>
  </w:style>
  <w:style w:type="character" w:customStyle="1" w:styleId="Ttulo4Car">
    <w:name w:val="Título 4 Car"/>
    <w:basedOn w:val="Fuentedeprrafopredeter"/>
    <w:link w:val="Ttulo4"/>
    <w:uiPriority w:val="9"/>
    <w:semiHidden/>
    <w:rsid w:val="00A137FC"/>
    <w:rPr>
      <w:rFonts w:ascii="Calibri" w:eastAsia="Times New Roman" w:hAnsi="Calibri" w:cs="Times New Roman"/>
      <w:b/>
      <w:bCs/>
      <w:sz w:val="28"/>
      <w:szCs w:val="28"/>
    </w:rPr>
  </w:style>
  <w:style w:type="character" w:customStyle="1" w:styleId="Ttulo5Car">
    <w:name w:val="Título 5 Car"/>
    <w:basedOn w:val="Fuentedeprrafopredeter"/>
    <w:link w:val="Ttulo5"/>
    <w:uiPriority w:val="9"/>
    <w:semiHidden/>
    <w:rsid w:val="00A137FC"/>
    <w:rPr>
      <w:rFonts w:ascii="Calibri" w:eastAsia="Times New Roman" w:hAnsi="Calibri" w:cs="Times New Roman"/>
      <w:b/>
      <w:bCs/>
      <w:i/>
      <w:iCs/>
      <w:sz w:val="26"/>
      <w:szCs w:val="26"/>
    </w:rPr>
  </w:style>
  <w:style w:type="character" w:customStyle="1" w:styleId="Ttulo6Car">
    <w:name w:val="Título 6 Car"/>
    <w:basedOn w:val="Fuentedeprrafopredeter"/>
    <w:link w:val="Ttulo6"/>
    <w:uiPriority w:val="9"/>
    <w:semiHidden/>
    <w:rsid w:val="00A137FC"/>
    <w:rPr>
      <w:rFonts w:ascii="Calibri" w:eastAsia="Times New Roman" w:hAnsi="Calibri" w:cs="Times New Roman"/>
      <w:b/>
      <w:bCs/>
      <w:sz w:val="22"/>
      <w:szCs w:val="22"/>
    </w:rPr>
  </w:style>
  <w:style w:type="character" w:customStyle="1" w:styleId="Ttulo7Car">
    <w:name w:val="Título 7 Car"/>
    <w:basedOn w:val="Fuentedeprrafopredeter"/>
    <w:link w:val="Ttulo7"/>
    <w:uiPriority w:val="9"/>
    <w:semiHidden/>
    <w:rsid w:val="00A137FC"/>
    <w:rPr>
      <w:rFonts w:ascii="Calibri" w:eastAsia="Times New Roman" w:hAnsi="Calibri" w:cs="Times New Roman"/>
      <w:sz w:val="24"/>
      <w:szCs w:val="24"/>
    </w:rPr>
  </w:style>
  <w:style w:type="character" w:customStyle="1" w:styleId="Ttulo8Car">
    <w:name w:val="Título 8 Car"/>
    <w:basedOn w:val="Fuentedeprrafopredeter"/>
    <w:link w:val="Ttulo8"/>
    <w:uiPriority w:val="9"/>
    <w:semiHidden/>
    <w:rsid w:val="00A137FC"/>
    <w:rPr>
      <w:rFonts w:ascii="Calibri" w:eastAsia="Times New Roman" w:hAnsi="Calibri" w:cs="Times New Roman"/>
      <w:i/>
      <w:iCs/>
      <w:sz w:val="24"/>
      <w:szCs w:val="24"/>
    </w:rPr>
  </w:style>
  <w:style w:type="character" w:customStyle="1" w:styleId="Ttulo9Car">
    <w:name w:val="Título 9 Car"/>
    <w:basedOn w:val="Fuentedeprrafopredeter"/>
    <w:link w:val="Ttulo9"/>
    <w:uiPriority w:val="9"/>
    <w:semiHidden/>
    <w:rsid w:val="00A137FC"/>
    <w:rPr>
      <w:rFonts w:ascii="Cambria" w:eastAsia="Times New Roman" w:hAnsi="Cambria" w:cs="Times New Roman"/>
      <w:sz w:val="22"/>
      <w:szCs w:val="22"/>
    </w:rPr>
  </w:style>
  <w:style w:type="character" w:customStyle="1" w:styleId="hps">
    <w:name w:val="hps"/>
    <w:basedOn w:val="Fuentedeprrafopredeter"/>
    <w:rsid w:val="002B5834"/>
  </w:style>
  <w:style w:type="character" w:customStyle="1" w:styleId="shorttext">
    <w:name w:val="short_text"/>
    <w:basedOn w:val="Fuentedeprrafopredeter"/>
    <w:rsid w:val="00661884"/>
  </w:style>
  <w:style w:type="character" w:customStyle="1" w:styleId="Ttulo1Car">
    <w:name w:val="Título 1 Car"/>
    <w:basedOn w:val="Fuentedeprrafopredeter"/>
    <w:link w:val="Ttulo1"/>
    <w:rsid w:val="00540E11"/>
    <w:rPr>
      <w:rFonts w:ascii="Arial" w:hAnsi="Arial" w:cs="Arial"/>
      <w:b/>
      <w:bCs/>
      <w:sz w:val="24"/>
      <w:szCs w:val="24"/>
      <w:lang w:val="en-US" w:eastAsia="es-ES"/>
    </w:rPr>
  </w:style>
  <w:style w:type="character" w:customStyle="1" w:styleId="Ttulo2Car">
    <w:name w:val="Título 2 Car"/>
    <w:basedOn w:val="Fuentedeprrafopredeter"/>
    <w:link w:val="Ttulo2"/>
    <w:rsid w:val="00540E11"/>
    <w:rPr>
      <w:rFonts w:ascii="Arial" w:eastAsia="Arial Unicode MS" w:hAnsi="Arial" w:cs="Arial"/>
      <w:b/>
      <w:bCs/>
      <w:color w:val="000000"/>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1251">
      <w:bodyDiv w:val="1"/>
      <w:marLeft w:val="0"/>
      <w:marRight w:val="0"/>
      <w:marTop w:val="0"/>
      <w:marBottom w:val="0"/>
      <w:divBdr>
        <w:top w:val="none" w:sz="0" w:space="0" w:color="auto"/>
        <w:left w:val="none" w:sz="0" w:space="0" w:color="auto"/>
        <w:bottom w:val="none" w:sz="0" w:space="0" w:color="auto"/>
        <w:right w:val="none" w:sz="0" w:space="0" w:color="auto"/>
      </w:divBdr>
    </w:div>
    <w:div w:id="310671643">
      <w:bodyDiv w:val="1"/>
      <w:marLeft w:val="0"/>
      <w:marRight w:val="0"/>
      <w:marTop w:val="0"/>
      <w:marBottom w:val="0"/>
      <w:divBdr>
        <w:top w:val="none" w:sz="0" w:space="0" w:color="auto"/>
        <w:left w:val="none" w:sz="0" w:space="0" w:color="auto"/>
        <w:bottom w:val="none" w:sz="0" w:space="0" w:color="auto"/>
        <w:right w:val="none" w:sz="0" w:space="0" w:color="auto"/>
      </w:divBdr>
    </w:div>
    <w:div w:id="342587076">
      <w:bodyDiv w:val="1"/>
      <w:marLeft w:val="0"/>
      <w:marRight w:val="0"/>
      <w:marTop w:val="0"/>
      <w:marBottom w:val="0"/>
      <w:divBdr>
        <w:top w:val="none" w:sz="0" w:space="0" w:color="auto"/>
        <w:left w:val="none" w:sz="0" w:space="0" w:color="auto"/>
        <w:bottom w:val="none" w:sz="0" w:space="0" w:color="auto"/>
        <w:right w:val="none" w:sz="0" w:space="0" w:color="auto"/>
      </w:divBdr>
    </w:div>
    <w:div w:id="348991897">
      <w:bodyDiv w:val="1"/>
      <w:marLeft w:val="0"/>
      <w:marRight w:val="0"/>
      <w:marTop w:val="0"/>
      <w:marBottom w:val="0"/>
      <w:divBdr>
        <w:top w:val="none" w:sz="0" w:space="0" w:color="auto"/>
        <w:left w:val="none" w:sz="0" w:space="0" w:color="auto"/>
        <w:bottom w:val="none" w:sz="0" w:space="0" w:color="auto"/>
        <w:right w:val="none" w:sz="0" w:space="0" w:color="auto"/>
      </w:divBdr>
    </w:div>
    <w:div w:id="376055195">
      <w:bodyDiv w:val="1"/>
      <w:marLeft w:val="0"/>
      <w:marRight w:val="0"/>
      <w:marTop w:val="0"/>
      <w:marBottom w:val="0"/>
      <w:divBdr>
        <w:top w:val="none" w:sz="0" w:space="0" w:color="auto"/>
        <w:left w:val="none" w:sz="0" w:space="0" w:color="auto"/>
        <w:bottom w:val="none" w:sz="0" w:space="0" w:color="auto"/>
        <w:right w:val="none" w:sz="0" w:space="0" w:color="auto"/>
      </w:divBdr>
    </w:div>
    <w:div w:id="519586151">
      <w:bodyDiv w:val="1"/>
      <w:marLeft w:val="0"/>
      <w:marRight w:val="0"/>
      <w:marTop w:val="0"/>
      <w:marBottom w:val="0"/>
      <w:divBdr>
        <w:top w:val="none" w:sz="0" w:space="0" w:color="auto"/>
        <w:left w:val="none" w:sz="0" w:space="0" w:color="auto"/>
        <w:bottom w:val="none" w:sz="0" w:space="0" w:color="auto"/>
        <w:right w:val="none" w:sz="0" w:space="0" w:color="auto"/>
      </w:divBdr>
    </w:div>
    <w:div w:id="704527862">
      <w:bodyDiv w:val="1"/>
      <w:marLeft w:val="0"/>
      <w:marRight w:val="0"/>
      <w:marTop w:val="0"/>
      <w:marBottom w:val="0"/>
      <w:divBdr>
        <w:top w:val="none" w:sz="0" w:space="0" w:color="auto"/>
        <w:left w:val="none" w:sz="0" w:space="0" w:color="auto"/>
        <w:bottom w:val="none" w:sz="0" w:space="0" w:color="auto"/>
        <w:right w:val="none" w:sz="0" w:space="0" w:color="auto"/>
      </w:divBdr>
    </w:div>
    <w:div w:id="1236159560">
      <w:bodyDiv w:val="1"/>
      <w:marLeft w:val="0"/>
      <w:marRight w:val="0"/>
      <w:marTop w:val="0"/>
      <w:marBottom w:val="0"/>
      <w:divBdr>
        <w:top w:val="none" w:sz="0" w:space="0" w:color="auto"/>
        <w:left w:val="none" w:sz="0" w:space="0" w:color="auto"/>
        <w:bottom w:val="none" w:sz="0" w:space="0" w:color="auto"/>
        <w:right w:val="none" w:sz="0" w:space="0" w:color="auto"/>
      </w:divBdr>
    </w:div>
    <w:div w:id="1274167770">
      <w:bodyDiv w:val="1"/>
      <w:marLeft w:val="0"/>
      <w:marRight w:val="0"/>
      <w:marTop w:val="0"/>
      <w:marBottom w:val="0"/>
      <w:divBdr>
        <w:top w:val="none" w:sz="0" w:space="0" w:color="auto"/>
        <w:left w:val="none" w:sz="0" w:space="0" w:color="auto"/>
        <w:bottom w:val="none" w:sz="0" w:space="0" w:color="auto"/>
        <w:right w:val="none" w:sz="0" w:space="0" w:color="auto"/>
      </w:divBdr>
      <w:divsChild>
        <w:div w:id="1039816832">
          <w:marLeft w:val="0"/>
          <w:marRight w:val="0"/>
          <w:marTop w:val="0"/>
          <w:marBottom w:val="0"/>
          <w:divBdr>
            <w:top w:val="none" w:sz="0" w:space="0" w:color="auto"/>
            <w:left w:val="none" w:sz="0" w:space="0" w:color="auto"/>
            <w:bottom w:val="none" w:sz="0" w:space="0" w:color="auto"/>
            <w:right w:val="none" w:sz="0" w:space="0" w:color="auto"/>
          </w:divBdr>
          <w:divsChild>
            <w:div w:id="349569723">
              <w:marLeft w:val="0"/>
              <w:marRight w:val="0"/>
              <w:marTop w:val="0"/>
              <w:marBottom w:val="0"/>
              <w:divBdr>
                <w:top w:val="none" w:sz="0" w:space="0" w:color="auto"/>
                <w:left w:val="none" w:sz="0" w:space="0" w:color="auto"/>
                <w:bottom w:val="none" w:sz="0" w:space="0" w:color="auto"/>
                <w:right w:val="none" w:sz="0" w:space="0" w:color="auto"/>
              </w:divBdr>
              <w:divsChild>
                <w:div w:id="1205212422">
                  <w:marLeft w:val="0"/>
                  <w:marRight w:val="0"/>
                  <w:marTop w:val="0"/>
                  <w:marBottom w:val="0"/>
                  <w:divBdr>
                    <w:top w:val="none" w:sz="0" w:space="0" w:color="auto"/>
                    <w:left w:val="none" w:sz="0" w:space="0" w:color="auto"/>
                    <w:bottom w:val="none" w:sz="0" w:space="0" w:color="auto"/>
                    <w:right w:val="none" w:sz="0" w:space="0" w:color="auto"/>
                  </w:divBdr>
                  <w:divsChild>
                    <w:div w:id="1906065561">
                      <w:marLeft w:val="0"/>
                      <w:marRight w:val="0"/>
                      <w:marTop w:val="0"/>
                      <w:marBottom w:val="0"/>
                      <w:divBdr>
                        <w:top w:val="none" w:sz="0" w:space="0" w:color="auto"/>
                        <w:left w:val="none" w:sz="0" w:space="0" w:color="auto"/>
                        <w:bottom w:val="none" w:sz="0" w:space="0" w:color="auto"/>
                        <w:right w:val="none" w:sz="0" w:space="0" w:color="auto"/>
                      </w:divBdr>
                      <w:divsChild>
                        <w:div w:id="1089958686">
                          <w:marLeft w:val="0"/>
                          <w:marRight w:val="0"/>
                          <w:marTop w:val="0"/>
                          <w:marBottom w:val="0"/>
                          <w:divBdr>
                            <w:top w:val="none" w:sz="0" w:space="0" w:color="auto"/>
                            <w:left w:val="none" w:sz="0" w:space="0" w:color="auto"/>
                            <w:bottom w:val="none" w:sz="0" w:space="0" w:color="auto"/>
                            <w:right w:val="none" w:sz="0" w:space="0" w:color="auto"/>
                          </w:divBdr>
                          <w:divsChild>
                            <w:div w:id="1158421197">
                              <w:marLeft w:val="0"/>
                              <w:marRight w:val="0"/>
                              <w:marTop w:val="0"/>
                              <w:marBottom w:val="0"/>
                              <w:divBdr>
                                <w:top w:val="none" w:sz="0" w:space="0" w:color="auto"/>
                                <w:left w:val="none" w:sz="0" w:space="0" w:color="auto"/>
                                <w:bottom w:val="none" w:sz="0" w:space="0" w:color="auto"/>
                                <w:right w:val="none" w:sz="0" w:space="0" w:color="auto"/>
                              </w:divBdr>
                              <w:divsChild>
                                <w:div w:id="19682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913154">
      <w:bodyDiv w:val="1"/>
      <w:marLeft w:val="0"/>
      <w:marRight w:val="0"/>
      <w:marTop w:val="0"/>
      <w:marBottom w:val="0"/>
      <w:divBdr>
        <w:top w:val="none" w:sz="0" w:space="0" w:color="auto"/>
        <w:left w:val="none" w:sz="0" w:space="0" w:color="auto"/>
        <w:bottom w:val="none" w:sz="0" w:space="0" w:color="auto"/>
        <w:right w:val="none" w:sz="0" w:space="0" w:color="auto"/>
      </w:divBdr>
    </w:div>
    <w:div w:id="1753115930">
      <w:bodyDiv w:val="1"/>
      <w:marLeft w:val="0"/>
      <w:marRight w:val="0"/>
      <w:marTop w:val="0"/>
      <w:marBottom w:val="0"/>
      <w:divBdr>
        <w:top w:val="none" w:sz="0" w:space="0" w:color="auto"/>
        <w:left w:val="none" w:sz="0" w:space="0" w:color="auto"/>
        <w:bottom w:val="none" w:sz="0" w:space="0" w:color="auto"/>
        <w:right w:val="none" w:sz="0" w:space="0" w:color="auto"/>
      </w:divBdr>
    </w:div>
    <w:div w:id="1819107547">
      <w:bodyDiv w:val="1"/>
      <w:marLeft w:val="0"/>
      <w:marRight w:val="0"/>
      <w:marTop w:val="0"/>
      <w:marBottom w:val="0"/>
      <w:divBdr>
        <w:top w:val="none" w:sz="0" w:space="0" w:color="auto"/>
        <w:left w:val="none" w:sz="0" w:space="0" w:color="auto"/>
        <w:bottom w:val="none" w:sz="0" w:space="0" w:color="auto"/>
        <w:right w:val="none" w:sz="0" w:space="0" w:color="auto"/>
      </w:divBdr>
    </w:div>
    <w:div w:id="1864783211">
      <w:bodyDiv w:val="1"/>
      <w:marLeft w:val="0"/>
      <w:marRight w:val="0"/>
      <w:marTop w:val="0"/>
      <w:marBottom w:val="0"/>
      <w:divBdr>
        <w:top w:val="none" w:sz="0" w:space="0" w:color="auto"/>
        <w:left w:val="none" w:sz="0" w:space="0" w:color="auto"/>
        <w:bottom w:val="none" w:sz="0" w:space="0" w:color="auto"/>
        <w:right w:val="none" w:sz="0" w:space="0" w:color="auto"/>
      </w:divBdr>
    </w:div>
    <w:div w:id="192780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E72D42E707D34BA32803624ED7F58D" ma:contentTypeVersion="1" ma:contentTypeDescription="Create a new document." ma:contentTypeScope="" ma:versionID="164e680a8d5cd336e537f1817d409570">
  <xsd:schema xmlns:xsd="http://www.w3.org/2001/XMLSchema" xmlns:xs="http://www.w3.org/2001/XMLSchema" xmlns:p="http://schemas.microsoft.com/office/2006/metadata/properties" targetNamespace="http://schemas.microsoft.com/office/2006/metadata/properties" ma:root="true" ma:fieldsID="e4aee1f27b22707e69f478da740fef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9D1F179-4AF2-43BE-88C1-57EB2AE08511}">
  <ds:schemaRefs>
    <ds:schemaRef ds:uri="http://schemas.microsoft.com/sharepoint/v3/contenttype/forms"/>
  </ds:schemaRefs>
</ds:datastoreItem>
</file>

<file path=customXml/itemProps2.xml><?xml version="1.0" encoding="utf-8"?>
<ds:datastoreItem xmlns:ds="http://schemas.openxmlformats.org/officeDocument/2006/customXml" ds:itemID="{3E505C63-21B0-478E-B29B-C650A06DF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9C843C-00B9-4BE1-A14E-289BDCFBD81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3</Pages>
  <Words>965</Words>
  <Characters>5308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1</vt:lpstr>
    </vt:vector>
  </TitlesOfParts>
  <Company>New Stetic S.A.</Company>
  <LinksUpToDate>false</LinksUpToDate>
  <CharactersWithSpaces>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JPOchoa</dc:creator>
  <cp:lastModifiedBy>SESUITE</cp:lastModifiedBy>
  <cp:revision>159</cp:revision>
  <cp:lastPrinted>2009-03-24T13:11:00Z</cp:lastPrinted>
  <dcterms:created xsi:type="dcterms:W3CDTF">2015-08-28T19:52:00Z</dcterms:created>
  <dcterms:modified xsi:type="dcterms:W3CDTF">2025-08-11T16:09:00Z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0x01010069E72D42E707D34BA32803624ED7F58D</vt:lpwstr>
  </property>
</Properties>
</file>